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13" w:rsidRDefault="00742813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742813" w:rsidRDefault="00FF43CC">
      <w:pPr>
        <w:spacing w:before="66" w:line="274" w:lineRule="auto"/>
        <w:ind w:left="5549" w:right="1151"/>
        <w:rPr>
          <w:rFonts w:ascii="Century Gothic" w:eastAsia="Century Gothic" w:hAnsi="Century Gothic" w:cs="Century Gothic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-137795</wp:posOffset>
            </wp:positionV>
            <wp:extent cx="1800225" cy="648970"/>
            <wp:effectExtent l="0" t="0" r="9525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403_-_Resopnsable_du_bureau_études_et_su"/>
      <w:bookmarkEnd w:id="0"/>
    </w:p>
    <w:p w:rsidR="00FF43CC" w:rsidRDefault="00FF43CC">
      <w:pPr>
        <w:spacing w:before="66" w:line="274" w:lineRule="auto"/>
        <w:ind w:left="5549" w:right="1151"/>
        <w:rPr>
          <w:rFonts w:ascii="Century Gothic" w:eastAsia="Century Gothic" w:hAnsi="Century Gothic" w:cs="Century Gothic"/>
          <w:sz w:val="18"/>
          <w:szCs w:val="18"/>
        </w:rPr>
      </w:pPr>
    </w:p>
    <w:p w:rsidR="00FF43CC" w:rsidRDefault="00FF43CC">
      <w:pPr>
        <w:spacing w:before="66" w:line="274" w:lineRule="auto"/>
        <w:ind w:left="5549" w:right="1151"/>
        <w:rPr>
          <w:rFonts w:ascii="Century Gothic" w:eastAsia="Century Gothic" w:hAnsi="Century Gothic" w:cs="Century Gothic"/>
          <w:sz w:val="18"/>
          <w:szCs w:val="18"/>
        </w:rPr>
      </w:pPr>
    </w:p>
    <w:p w:rsidR="00742813" w:rsidRDefault="00742813">
      <w:pPr>
        <w:rPr>
          <w:rFonts w:ascii="Century Gothic" w:eastAsia="Century Gothic" w:hAnsi="Century Gothic" w:cs="Century Gothic"/>
          <w:sz w:val="18"/>
          <w:szCs w:val="18"/>
        </w:rPr>
      </w:pPr>
    </w:p>
    <w:p w:rsidR="00742813" w:rsidRDefault="002C786C">
      <w:pPr>
        <w:spacing w:before="158"/>
        <w:ind w:left="279"/>
        <w:jc w:val="center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/>
          <w:b/>
          <w:sz w:val="18"/>
        </w:rPr>
        <w:t>FICHE DE POSTE</w:t>
      </w:r>
    </w:p>
    <w:p w:rsidR="00742813" w:rsidRDefault="00742813">
      <w:pPr>
        <w:spacing w:before="8"/>
        <w:rPr>
          <w:rFonts w:ascii="Century Gothic" w:eastAsia="Century Gothic" w:hAnsi="Century Gothic" w:cs="Century Gothic"/>
          <w:b/>
          <w:bCs/>
          <w:sz w:val="12"/>
          <w:szCs w:val="12"/>
        </w:rPr>
      </w:pPr>
    </w:p>
    <w:tbl>
      <w:tblPr>
        <w:tblStyle w:val="TableNormal"/>
        <w:tblW w:w="11201" w:type="dxa"/>
        <w:tblInd w:w="-281" w:type="dxa"/>
        <w:tblLayout w:type="fixed"/>
        <w:tblLook w:val="01E0" w:firstRow="1" w:lastRow="1" w:firstColumn="1" w:lastColumn="1" w:noHBand="0" w:noVBand="0"/>
      </w:tblPr>
      <w:tblGrid>
        <w:gridCol w:w="11201"/>
      </w:tblGrid>
      <w:tr w:rsidR="00742813" w:rsidTr="00E1736F">
        <w:trPr>
          <w:trHeight w:hRule="exact" w:val="476"/>
        </w:trPr>
        <w:tc>
          <w:tcPr>
            <w:tcW w:w="11201" w:type="dxa"/>
            <w:tcBorders>
              <w:top w:val="single" w:sz="4" w:space="0" w:color="auto"/>
              <w:left w:val="single" w:sz="4" w:space="0" w:color="auto"/>
              <w:bottom w:val="single" w:sz="2" w:space="0" w:color="272A6C"/>
              <w:right w:val="single" w:sz="4" w:space="0" w:color="auto"/>
            </w:tcBorders>
          </w:tcPr>
          <w:p w:rsidR="00742813" w:rsidRDefault="002C786C" w:rsidP="00BE1A0D">
            <w:pPr>
              <w:pStyle w:val="TableParagraph"/>
              <w:tabs>
                <w:tab w:val="left" w:pos="1471"/>
              </w:tabs>
              <w:spacing w:before="97"/>
              <w:ind w:left="5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</w:rPr>
              <w:t>Fonctions :</w:t>
            </w:r>
            <w:r w:rsidR="00A4220B">
              <w:rPr>
                <w:rFonts w:ascii="Century Gothic" w:hAnsi="Century Gothic"/>
                <w:b/>
                <w:sz w:val="18"/>
              </w:rPr>
              <w:t xml:space="preserve"> </w:t>
            </w:r>
            <w:r w:rsidR="00BE1A0D">
              <w:rPr>
                <w:rFonts w:ascii="Century Gothic" w:hAnsi="Century Gothic" w:cs="Arial"/>
                <w:b/>
                <w:bCs/>
                <w:sz w:val="20"/>
                <w:szCs w:val="20"/>
              </w:rPr>
              <w:t>Gestionnaire scolarité</w:t>
            </w:r>
          </w:p>
        </w:tc>
      </w:tr>
      <w:tr w:rsidR="00742813" w:rsidTr="00E1736F">
        <w:trPr>
          <w:trHeight w:hRule="exact" w:val="575"/>
        </w:trPr>
        <w:tc>
          <w:tcPr>
            <w:tcW w:w="11201" w:type="dxa"/>
            <w:tcBorders>
              <w:top w:val="single" w:sz="2" w:space="0" w:color="272A6C"/>
              <w:left w:val="single" w:sz="4" w:space="0" w:color="auto"/>
              <w:bottom w:val="single" w:sz="2" w:space="0" w:color="272A6C"/>
              <w:right w:val="single" w:sz="4" w:space="0" w:color="auto"/>
            </w:tcBorders>
          </w:tcPr>
          <w:p w:rsidR="00742813" w:rsidRDefault="002C786C" w:rsidP="00686D83">
            <w:pPr>
              <w:pStyle w:val="TableParagraph"/>
              <w:tabs>
                <w:tab w:val="left" w:pos="1471"/>
              </w:tabs>
              <w:spacing w:before="97"/>
              <w:ind w:left="5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</w:rPr>
              <w:t>Emploi-type :</w:t>
            </w:r>
            <w:r w:rsidR="00A4220B">
              <w:rPr>
                <w:rFonts w:ascii="Century Gothic" w:hAnsi="Century Gothic"/>
                <w:b/>
                <w:sz w:val="18"/>
              </w:rPr>
              <w:t xml:space="preserve"> </w:t>
            </w:r>
            <w:r w:rsidR="0083618A" w:rsidRPr="0083618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J3C44 - </w:t>
            </w:r>
            <w:r w:rsidR="00686D83">
              <w:rPr>
                <w:rFonts w:ascii="Century Gothic" w:hAnsi="Century Gothic" w:cs="Arial"/>
                <w:b/>
                <w:bCs/>
                <w:sz w:val="20"/>
                <w:szCs w:val="20"/>
              </w:rPr>
              <w:t>T</w:t>
            </w:r>
            <w:bookmarkStart w:id="1" w:name="_GoBack"/>
            <w:bookmarkEnd w:id="1"/>
            <w:r w:rsidR="00686D83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echnicienne</w:t>
            </w:r>
            <w:r w:rsidR="0083618A" w:rsidRPr="0083618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en gestion administrative</w:t>
            </w:r>
          </w:p>
        </w:tc>
      </w:tr>
      <w:tr w:rsidR="00742813" w:rsidTr="00E1736F">
        <w:trPr>
          <w:trHeight w:hRule="exact" w:val="1186"/>
        </w:trPr>
        <w:tc>
          <w:tcPr>
            <w:tcW w:w="11201" w:type="dxa"/>
            <w:tcBorders>
              <w:top w:val="single" w:sz="2" w:space="0" w:color="272A6C"/>
              <w:left w:val="single" w:sz="4" w:space="0" w:color="auto"/>
              <w:bottom w:val="single" w:sz="2" w:space="0" w:color="272A6C"/>
              <w:right w:val="single" w:sz="4" w:space="0" w:color="auto"/>
            </w:tcBorders>
          </w:tcPr>
          <w:p w:rsidR="00742813" w:rsidRDefault="002C786C">
            <w:pPr>
              <w:pStyle w:val="TableParagraph"/>
              <w:tabs>
                <w:tab w:val="left" w:pos="1471"/>
              </w:tabs>
              <w:spacing w:before="97"/>
              <w:ind w:left="5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</w:rPr>
              <w:t>Catégorie :</w:t>
            </w:r>
            <w:r w:rsidR="00A4220B">
              <w:rPr>
                <w:rFonts w:ascii="Century Gothic" w:hAnsi="Century Gothic"/>
                <w:b/>
                <w:sz w:val="18"/>
              </w:rPr>
              <w:t xml:space="preserve"> </w:t>
            </w:r>
            <w:r w:rsidR="00E81841">
              <w:rPr>
                <w:rFonts w:ascii="Century Gothic" w:hAnsi="Century Gothic"/>
                <w:b/>
                <w:sz w:val="18"/>
              </w:rPr>
              <w:t>B</w:t>
            </w:r>
          </w:p>
          <w:p w:rsidR="00F07E10" w:rsidRDefault="002C786C" w:rsidP="005239A7">
            <w:pPr>
              <w:pStyle w:val="TableParagraph"/>
              <w:tabs>
                <w:tab w:val="left" w:pos="1471"/>
              </w:tabs>
              <w:spacing w:line="360" w:lineRule="auto"/>
              <w:ind w:left="53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/>
                <w:b/>
                <w:sz w:val="18"/>
              </w:rPr>
              <w:t>Corps :</w:t>
            </w:r>
            <w:r w:rsidR="00A4220B">
              <w:rPr>
                <w:rFonts w:ascii="Century Gothic"/>
                <w:b/>
                <w:sz w:val="18"/>
              </w:rPr>
              <w:t xml:space="preserve"> </w:t>
            </w:r>
          </w:p>
          <w:p w:rsidR="00742813" w:rsidRDefault="002C786C" w:rsidP="005239A7">
            <w:pPr>
              <w:pStyle w:val="TableParagraph"/>
              <w:tabs>
                <w:tab w:val="left" w:pos="1471"/>
              </w:tabs>
              <w:spacing w:line="360" w:lineRule="auto"/>
              <w:ind w:left="5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z w:val="18"/>
              </w:rPr>
              <w:t>BAP :</w:t>
            </w:r>
            <w:r w:rsidR="00A4220B">
              <w:rPr>
                <w:rFonts w:ascii="Century Gothic"/>
                <w:b/>
                <w:sz w:val="18"/>
              </w:rPr>
              <w:t xml:space="preserve"> J</w:t>
            </w:r>
            <w:r>
              <w:rPr>
                <w:rFonts w:ascii="Century Gothic"/>
                <w:b/>
                <w:sz w:val="18"/>
              </w:rPr>
              <w:tab/>
            </w:r>
          </w:p>
        </w:tc>
      </w:tr>
      <w:tr w:rsidR="00742813" w:rsidRPr="000C4386" w:rsidTr="00E1736F">
        <w:trPr>
          <w:trHeight w:hRule="exact" w:val="862"/>
        </w:trPr>
        <w:tc>
          <w:tcPr>
            <w:tcW w:w="11201" w:type="dxa"/>
            <w:tcBorders>
              <w:top w:val="single" w:sz="2" w:space="0" w:color="272A6C"/>
              <w:left w:val="single" w:sz="4" w:space="0" w:color="auto"/>
              <w:bottom w:val="single" w:sz="2" w:space="0" w:color="272A6C"/>
              <w:right w:val="single" w:sz="4" w:space="0" w:color="auto"/>
            </w:tcBorders>
          </w:tcPr>
          <w:p w:rsidR="00742813" w:rsidRPr="000C4386" w:rsidRDefault="002C786C">
            <w:pPr>
              <w:pStyle w:val="TableParagraph"/>
              <w:spacing w:before="97" w:line="274" w:lineRule="auto"/>
              <w:ind w:left="2571" w:right="1526" w:hanging="104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0C4386">
              <w:rPr>
                <w:rFonts w:ascii="Century Gothic" w:hAnsi="Century Gothic"/>
                <w:i/>
                <w:sz w:val="18"/>
              </w:rPr>
              <w:t>Les activités qui composent la fiche de poste sont appelées à évoluer en fonction des connaissances du métier et des nécessités de service.</w:t>
            </w:r>
          </w:p>
        </w:tc>
      </w:tr>
      <w:tr w:rsidR="00742813" w:rsidTr="00E1736F">
        <w:trPr>
          <w:trHeight w:hRule="exact" w:val="924"/>
        </w:trPr>
        <w:tc>
          <w:tcPr>
            <w:tcW w:w="11201" w:type="dxa"/>
            <w:tcBorders>
              <w:top w:val="single" w:sz="2" w:space="0" w:color="272A6C"/>
              <w:left w:val="single" w:sz="4" w:space="0" w:color="auto"/>
              <w:bottom w:val="nil"/>
              <w:right w:val="single" w:sz="4" w:space="0" w:color="auto"/>
            </w:tcBorders>
            <w:shd w:val="clear" w:color="auto" w:fill="272A6C"/>
          </w:tcPr>
          <w:p w:rsidR="00742813" w:rsidRDefault="002C786C">
            <w:pPr>
              <w:pStyle w:val="TableParagraph"/>
              <w:spacing w:before="97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color w:val="FFFFFF"/>
                <w:sz w:val="18"/>
              </w:rPr>
              <w:t>Qui sommes-nous ?</w:t>
            </w:r>
          </w:p>
        </w:tc>
      </w:tr>
      <w:tr w:rsidR="00742813" w:rsidRPr="000C4386" w:rsidTr="00E1736F">
        <w:trPr>
          <w:trHeight w:hRule="exact" w:val="3750"/>
        </w:trPr>
        <w:tc>
          <w:tcPr>
            <w:tcW w:w="11201" w:type="dxa"/>
            <w:tcBorders>
              <w:top w:val="nil"/>
              <w:left w:val="single" w:sz="4" w:space="0" w:color="auto"/>
              <w:bottom w:val="single" w:sz="2" w:space="0" w:color="272A6C"/>
              <w:right w:val="single" w:sz="4" w:space="0" w:color="auto"/>
            </w:tcBorders>
          </w:tcPr>
          <w:p w:rsidR="00742813" w:rsidRPr="000C4386" w:rsidRDefault="002C786C">
            <w:pPr>
              <w:pStyle w:val="TableParagraph"/>
              <w:spacing w:before="99" w:line="274" w:lineRule="auto"/>
              <w:ind w:left="53" w:right="51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0C4386">
              <w:rPr>
                <w:rFonts w:ascii="Century Gothic" w:hAnsi="Century Gothic"/>
                <w:sz w:val="18"/>
              </w:rPr>
              <w:t>Sorbonne</w:t>
            </w:r>
            <w:r w:rsidRPr="000C4386">
              <w:rPr>
                <w:rFonts w:ascii="Century Gothic" w:hAnsi="Century Gothic"/>
                <w:spacing w:val="17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Université</w:t>
            </w:r>
            <w:r w:rsidRPr="000C4386">
              <w:rPr>
                <w:rFonts w:ascii="Century Gothic" w:hAnsi="Century Gothic"/>
                <w:spacing w:val="17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est</w:t>
            </w:r>
            <w:r w:rsidRPr="000C4386">
              <w:rPr>
                <w:rFonts w:ascii="Century Gothic" w:hAnsi="Century Gothic"/>
                <w:spacing w:val="17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une</w:t>
            </w:r>
            <w:r w:rsidRPr="000C4386">
              <w:rPr>
                <w:rFonts w:ascii="Century Gothic" w:hAnsi="Century Gothic"/>
                <w:spacing w:val="17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université</w:t>
            </w:r>
            <w:r w:rsidRPr="000C4386">
              <w:rPr>
                <w:rFonts w:ascii="Century Gothic" w:hAnsi="Century Gothic"/>
                <w:spacing w:val="17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pluridisciplinaire</w:t>
            </w:r>
            <w:r w:rsidRPr="000C4386">
              <w:rPr>
                <w:rFonts w:ascii="Century Gothic" w:hAnsi="Century Gothic"/>
                <w:spacing w:val="17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de</w:t>
            </w:r>
            <w:r w:rsidRPr="000C4386">
              <w:rPr>
                <w:rFonts w:ascii="Century Gothic" w:hAnsi="Century Gothic"/>
                <w:spacing w:val="17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recherche</w:t>
            </w:r>
            <w:r w:rsidRPr="000C4386">
              <w:rPr>
                <w:rFonts w:ascii="Century Gothic" w:hAnsi="Century Gothic"/>
                <w:spacing w:val="17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créée</w:t>
            </w:r>
            <w:r w:rsidRPr="000C4386">
              <w:rPr>
                <w:rFonts w:ascii="Century Gothic" w:hAnsi="Century Gothic"/>
                <w:spacing w:val="17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au</w:t>
            </w:r>
            <w:r w:rsidRPr="000C4386">
              <w:rPr>
                <w:rFonts w:ascii="Century Gothic" w:hAnsi="Century Gothic"/>
                <w:spacing w:val="17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1er</w:t>
            </w:r>
            <w:r w:rsidRPr="000C4386">
              <w:rPr>
                <w:rFonts w:ascii="Century Gothic" w:hAnsi="Century Gothic"/>
                <w:spacing w:val="17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janvier</w:t>
            </w:r>
            <w:r w:rsidRPr="000C4386">
              <w:rPr>
                <w:rFonts w:ascii="Century Gothic" w:hAnsi="Century Gothic"/>
                <w:spacing w:val="17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2018</w:t>
            </w:r>
            <w:r w:rsidRPr="000C4386">
              <w:rPr>
                <w:rFonts w:ascii="Century Gothic" w:hAnsi="Century Gothic"/>
                <w:spacing w:val="17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par</w:t>
            </w:r>
            <w:r w:rsidRPr="000C4386">
              <w:rPr>
                <w:rFonts w:ascii="Century Gothic" w:hAnsi="Century Gothic"/>
                <w:spacing w:val="17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regroupement des universités Paris-Sorbonne et UPMC.</w:t>
            </w:r>
          </w:p>
          <w:p w:rsidR="00742813" w:rsidRPr="000C4386" w:rsidRDefault="002C786C">
            <w:pPr>
              <w:pStyle w:val="TableParagraph"/>
              <w:spacing w:before="101"/>
              <w:ind w:left="53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0C4386">
              <w:rPr>
                <w:rFonts w:ascii="Century Gothic" w:hAnsi="Century Gothic"/>
                <w:sz w:val="18"/>
              </w:rPr>
              <w:t>Déployant</w:t>
            </w:r>
            <w:r w:rsidRPr="000C4386">
              <w:rPr>
                <w:rFonts w:ascii="Century Gothic" w:hAnsi="Century Gothic"/>
                <w:spacing w:val="40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ses</w:t>
            </w:r>
            <w:r w:rsidRPr="000C4386">
              <w:rPr>
                <w:rFonts w:ascii="Century Gothic" w:hAnsi="Century Gothic"/>
                <w:spacing w:val="41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formations</w:t>
            </w:r>
            <w:r w:rsidRPr="000C4386">
              <w:rPr>
                <w:rFonts w:ascii="Century Gothic" w:hAnsi="Century Gothic"/>
                <w:spacing w:val="41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auprès</w:t>
            </w:r>
            <w:r w:rsidRPr="000C4386">
              <w:rPr>
                <w:rFonts w:ascii="Century Gothic" w:hAnsi="Century Gothic"/>
                <w:spacing w:val="41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de</w:t>
            </w:r>
            <w:r w:rsidRPr="000C4386">
              <w:rPr>
                <w:rFonts w:ascii="Century Gothic" w:hAnsi="Century Gothic"/>
                <w:spacing w:val="41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54 000</w:t>
            </w:r>
            <w:r w:rsidRPr="000C4386">
              <w:rPr>
                <w:rFonts w:ascii="Century Gothic" w:hAnsi="Century Gothic"/>
                <w:spacing w:val="41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étudiants</w:t>
            </w:r>
            <w:r w:rsidRPr="000C4386">
              <w:rPr>
                <w:rFonts w:ascii="Century Gothic" w:hAnsi="Century Gothic"/>
                <w:spacing w:val="41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dont</w:t>
            </w:r>
            <w:r w:rsidRPr="000C4386">
              <w:rPr>
                <w:rFonts w:ascii="Century Gothic" w:hAnsi="Century Gothic"/>
                <w:spacing w:val="40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4 700</w:t>
            </w:r>
            <w:r w:rsidRPr="000C4386">
              <w:rPr>
                <w:rFonts w:ascii="Century Gothic" w:hAnsi="Century Gothic"/>
                <w:spacing w:val="41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doctorants</w:t>
            </w:r>
            <w:r w:rsidRPr="000C4386">
              <w:rPr>
                <w:rFonts w:ascii="Century Gothic" w:hAnsi="Century Gothic"/>
                <w:spacing w:val="41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et</w:t>
            </w:r>
            <w:r w:rsidRPr="000C4386">
              <w:rPr>
                <w:rFonts w:ascii="Century Gothic" w:hAnsi="Century Gothic"/>
                <w:spacing w:val="41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10 200</w:t>
            </w:r>
            <w:r w:rsidRPr="000C4386">
              <w:rPr>
                <w:rFonts w:ascii="Century Gothic" w:hAnsi="Century Gothic"/>
                <w:spacing w:val="41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étudiants</w:t>
            </w:r>
            <w:r w:rsidRPr="000C4386">
              <w:rPr>
                <w:rFonts w:ascii="Century Gothic" w:hAnsi="Century Gothic"/>
                <w:spacing w:val="41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étrangers,</w:t>
            </w:r>
            <w:r w:rsidRPr="000C4386">
              <w:rPr>
                <w:rFonts w:ascii="Century Gothic" w:hAnsi="Century Gothic"/>
                <w:spacing w:val="41"/>
                <w:sz w:val="18"/>
              </w:rPr>
              <w:t xml:space="preserve"> </w:t>
            </w:r>
            <w:r w:rsidRPr="000C4386">
              <w:rPr>
                <w:rFonts w:ascii="Century Gothic" w:hAnsi="Century Gothic"/>
                <w:sz w:val="18"/>
              </w:rPr>
              <w:t>elle</w:t>
            </w:r>
          </w:p>
          <w:p w:rsidR="00742813" w:rsidRPr="000C4386" w:rsidRDefault="002C786C">
            <w:pPr>
              <w:pStyle w:val="TableParagraph"/>
              <w:spacing w:before="31" w:line="274" w:lineRule="auto"/>
              <w:ind w:left="53" w:right="52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 w:rsidRPr="00CE4318">
              <w:rPr>
                <w:rFonts w:ascii="Century Gothic" w:eastAsia="Century Gothic" w:hAnsi="Century Gothic" w:cs="Century Gothic"/>
                <w:sz w:val="18"/>
                <w:szCs w:val="18"/>
              </w:rPr>
              <w:t>emploie</w:t>
            </w:r>
            <w:proofErr w:type="gramEnd"/>
            <w:r w:rsidRPr="00CE4318">
              <w:rPr>
                <w:rFonts w:ascii="Century Gothic" w:eastAsia="Century Gothic" w:hAnsi="Century Gothic" w:cs="Century Gothic"/>
                <w:spacing w:val="15"/>
                <w:sz w:val="18"/>
                <w:szCs w:val="18"/>
              </w:rPr>
              <w:t xml:space="preserve"> </w:t>
            </w:r>
            <w:r w:rsidRPr="00CE4318">
              <w:rPr>
                <w:rFonts w:ascii="Century Gothic" w:eastAsia="Century Gothic" w:hAnsi="Century Gothic" w:cs="Century Gothic"/>
                <w:sz w:val="18"/>
                <w:szCs w:val="18"/>
              </w:rPr>
              <w:t>6 300</w:t>
            </w:r>
            <w:r w:rsidRPr="00CE4318">
              <w:rPr>
                <w:rFonts w:ascii="Century Gothic" w:eastAsia="Century Gothic" w:hAnsi="Century Gothic" w:cs="Century Gothic"/>
                <w:spacing w:val="15"/>
                <w:sz w:val="18"/>
                <w:szCs w:val="18"/>
              </w:rPr>
              <w:t xml:space="preserve"> </w:t>
            </w:r>
            <w:r w:rsidRPr="00CE4318">
              <w:rPr>
                <w:rFonts w:ascii="Century Gothic" w:eastAsia="Century Gothic" w:hAnsi="Century Gothic" w:cs="Century Gothic"/>
                <w:sz w:val="18"/>
                <w:szCs w:val="18"/>
              </w:rPr>
              <w:t>enseignants,</w:t>
            </w:r>
            <w:r w:rsidRPr="00CE4318">
              <w:rPr>
                <w:rFonts w:ascii="Century Gothic" w:eastAsia="Century Gothic" w:hAnsi="Century Gothic" w:cs="Century Gothic"/>
                <w:spacing w:val="15"/>
                <w:sz w:val="18"/>
                <w:szCs w:val="18"/>
              </w:rPr>
              <w:t xml:space="preserve"> </w:t>
            </w:r>
            <w:r w:rsidRPr="00CE4318">
              <w:rPr>
                <w:rFonts w:ascii="Century Gothic" w:eastAsia="Century Gothic" w:hAnsi="Century Gothic" w:cs="Century Gothic"/>
                <w:sz w:val="18"/>
                <w:szCs w:val="18"/>
              </w:rPr>
              <w:t>enseignants-chercheurs</w:t>
            </w:r>
            <w:r w:rsidRPr="00CE4318">
              <w:rPr>
                <w:rFonts w:ascii="Century Gothic" w:eastAsia="Century Gothic" w:hAnsi="Century Gothic" w:cs="Century Gothic"/>
                <w:spacing w:val="15"/>
                <w:sz w:val="18"/>
                <w:szCs w:val="18"/>
              </w:rPr>
              <w:t xml:space="preserve"> </w:t>
            </w:r>
            <w:r w:rsidRPr="00CE4318">
              <w:rPr>
                <w:rFonts w:ascii="Century Gothic" w:eastAsia="Century Gothic" w:hAnsi="Century Gothic" w:cs="Century Gothic"/>
                <w:sz w:val="18"/>
                <w:szCs w:val="18"/>
              </w:rPr>
              <w:t>et</w:t>
            </w:r>
            <w:r w:rsidRPr="00CE4318">
              <w:rPr>
                <w:rFonts w:ascii="Century Gothic" w:eastAsia="Century Gothic" w:hAnsi="Century Gothic" w:cs="Century Gothic"/>
                <w:spacing w:val="15"/>
                <w:sz w:val="18"/>
                <w:szCs w:val="18"/>
              </w:rPr>
              <w:t xml:space="preserve"> </w:t>
            </w:r>
            <w:r w:rsidRPr="00CE4318">
              <w:rPr>
                <w:rFonts w:ascii="Century Gothic" w:eastAsia="Century Gothic" w:hAnsi="Century Gothic" w:cs="Century Gothic"/>
                <w:sz w:val="18"/>
                <w:szCs w:val="18"/>
              </w:rPr>
              <w:t>chercheurs</w:t>
            </w:r>
            <w:r w:rsidRPr="00CE4318">
              <w:rPr>
                <w:rFonts w:ascii="Century Gothic" w:eastAsia="Century Gothic" w:hAnsi="Century Gothic" w:cs="Century Gothic"/>
                <w:spacing w:val="15"/>
                <w:sz w:val="18"/>
                <w:szCs w:val="18"/>
              </w:rPr>
              <w:t xml:space="preserve"> </w:t>
            </w:r>
            <w:r w:rsidRPr="00CE4318">
              <w:rPr>
                <w:rFonts w:ascii="Century Gothic" w:eastAsia="Century Gothic" w:hAnsi="Century Gothic" w:cs="Century Gothic"/>
                <w:sz w:val="18"/>
                <w:szCs w:val="18"/>
              </w:rPr>
              <w:t>et</w:t>
            </w:r>
            <w:r w:rsidRPr="00CE4318">
              <w:rPr>
                <w:rFonts w:ascii="Century Gothic" w:eastAsia="Century Gothic" w:hAnsi="Century Gothic" w:cs="Century Gothic"/>
                <w:spacing w:val="15"/>
                <w:sz w:val="18"/>
                <w:szCs w:val="18"/>
              </w:rPr>
              <w:t xml:space="preserve"> </w:t>
            </w:r>
            <w:r w:rsidRPr="00CE4318">
              <w:rPr>
                <w:rFonts w:ascii="Century Gothic" w:eastAsia="Century Gothic" w:hAnsi="Century Gothic" w:cs="Century Gothic"/>
                <w:sz w:val="18"/>
                <w:szCs w:val="18"/>
              </w:rPr>
              <w:t>4 900</w:t>
            </w:r>
            <w:r w:rsidRPr="00CE4318">
              <w:rPr>
                <w:rFonts w:ascii="Century Gothic" w:eastAsia="Century Gothic" w:hAnsi="Century Gothic" w:cs="Century Gothic"/>
                <w:spacing w:val="15"/>
                <w:sz w:val="18"/>
                <w:szCs w:val="18"/>
              </w:rPr>
              <w:t xml:space="preserve"> </w:t>
            </w:r>
            <w:r w:rsidRPr="00CE4318">
              <w:rPr>
                <w:rFonts w:ascii="Century Gothic" w:eastAsia="Century Gothic" w:hAnsi="Century Gothic" w:cs="Century Gothic"/>
                <w:sz w:val="18"/>
                <w:szCs w:val="18"/>
              </w:rPr>
              <w:t>personnels</w:t>
            </w:r>
            <w:r w:rsidRPr="00CE4318">
              <w:rPr>
                <w:rFonts w:ascii="Century Gothic" w:eastAsia="Century Gothic" w:hAnsi="Century Gothic" w:cs="Century Gothic"/>
                <w:spacing w:val="15"/>
                <w:sz w:val="18"/>
                <w:szCs w:val="18"/>
              </w:rPr>
              <w:t xml:space="preserve"> </w:t>
            </w:r>
            <w:r w:rsidRPr="00CE4318">
              <w:rPr>
                <w:rFonts w:ascii="Century Gothic" w:eastAsia="Century Gothic" w:hAnsi="Century Gothic" w:cs="Century Gothic"/>
                <w:sz w:val="18"/>
                <w:szCs w:val="18"/>
              </w:rPr>
              <w:t>de</w:t>
            </w:r>
            <w:r w:rsidRPr="00CE4318">
              <w:rPr>
                <w:rFonts w:ascii="Century Gothic" w:eastAsia="Century Gothic" w:hAnsi="Century Gothic" w:cs="Century Gothic"/>
                <w:spacing w:val="15"/>
                <w:sz w:val="18"/>
                <w:szCs w:val="18"/>
              </w:rPr>
              <w:t xml:space="preserve"> </w:t>
            </w:r>
            <w:r w:rsidRPr="00CE431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bibliothèque, administratifs, technique, sociaux et de santé.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Son budget est de 670 M€.</w:t>
            </w:r>
          </w:p>
          <w:p w:rsidR="00742813" w:rsidRPr="000C4386" w:rsidRDefault="002C786C">
            <w:pPr>
              <w:pStyle w:val="TableParagraph"/>
              <w:spacing w:before="101" w:line="274" w:lineRule="auto"/>
              <w:ind w:left="53" w:right="52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Sorbonne</w:t>
            </w:r>
            <w:r w:rsidRPr="000C4386">
              <w:rPr>
                <w:rFonts w:ascii="Century Gothic" w:eastAsia="Century Gothic" w:hAnsi="Century Gothic" w:cs="Century Gothic"/>
                <w:spacing w:val="25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Université</w:t>
            </w:r>
            <w:r w:rsidRPr="000C4386">
              <w:rPr>
                <w:rFonts w:ascii="Century Gothic" w:eastAsia="Century Gothic" w:hAnsi="Century Gothic" w:cs="Century Gothic"/>
                <w:spacing w:val="26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dispose</w:t>
            </w:r>
            <w:r w:rsidRPr="000C4386">
              <w:rPr>
                <w:rFonts w:ascii="Century Gothic" w:eastAsia="Century Gothic" w:hAnsi="Century Gothic" w:cs="Century Gothic"/>
                <w:spacing w:val="26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d’un</w:t>
            </w:r>
            <w:r w:rsidRPr="000C4386">
              <w:rPr>
                <w:rFonts w:ascii="Century Gothic" w:eastAsia="Century Gothic" w:hAnsi="Century Gothic" w:cs="Century Gothic"/>
                <w:spacing w:val="26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potentiel</w:t>
            </w:r>
            <w:r w:rsidRPr="000C4386">
              <w:rPr>
                <w:rFonts w:ascii="Century Gothic" w:eastAsia="Century Gothic" w:hAnsi="Century Gothic" w:cs="Century Gothic"/>
                <w:spacing w:val="26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de</w:t>
            </w:r>
            <w:r w:rsidRPr="000C4386">
              <w:rPr>
                <w:rFonts w:ascii="Century Gothic" w:eastAsia="Century Gothic" w:hAnsi="Century Gothic" w:cs="Century Gothic"/>
                <w:spacing w:val="26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premier</w:t>
            </w:r>
            <w:r w:rsidRPr="000C4386">
              <w:rPr>
                <w:rFonts w:ascii="Century Gothic" w:eastAsia="Century Gothic" w:hAnsi="Century Gothic" w:cs="Century Gothic"/>
                <w:spacing w:val="26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plan,</w:t>
            </w:r>
            <w:r w:rsidRPr="000C4386">
              <w:rPr>
                <w:rFonts w:ascii="Century Gothic" w:eastAsia="Century Gothic" w:hAnsi="Century Gothic" w:cs="Century Gothic"/>
                <w:spacing w:val="25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principalement</w:t>
            </w:r>
            <w:r w:rsidRPr="000C4386">
              <w:rPr>
                <w:rFonts w:ascii="Century Gothic" w:eastAsia="Century Gothic" w:hAnsi="Century Gothic" w:cs="Century Gothic"/>
                <w:spacing w:val="26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situé</w:t>
            </w:r>
            <w:r w:rsidRPr="000C4386">
              <w:rPr>
                <w:rFonts w:ascii="Century Gothic" w:eastAsia="Century Gothic" w:hAnsi="Century Gothic" w:cs="Century Gothic"/>
                <w:spacing w:val="26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au</w:t>
            </w:r>
            <w:r w:rsidRPr="000C4386">
              <w:rPr>
                <w:rFonts w:ascii="Century Gothic" w:eastAsia="Century Gothic" w:hAnsi="Century Gothic" w:cs="Century Gothic"/>
                <w:spacing w:val="26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cœur</w:t>
            </w:r>
            <w:r w:rsidRPr="000C4386">
              <w:rPr>
                <w:rFonts w:ascii="Century Gothic" w:eastAsia="Century Gothic" w:hAnsi="Century Gothic" w:cs="Century Gothic"/>
                <w:spacing w:val="26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de</w:t>
            </w:r>
            <w:r w:rsidRPr="000C4386">
              <w:rPr>
                <w:rFonts w:ascii="Century Gothic" w:eastAsia="Century Gothic" w:hAnsi="Century Gothic" w:cs="Century Gothic"/>
                <w:spacing w:val="26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Paris,</w:t>
            </w:r>
            <w:r w:rsidRPr="000C4386">
              <w:rPr>
                <w:rFonts w:ascii="Century Gothic" w:eastAsia="Century Gothic" w:hAnsi="Century Gothic" w:cs="Century Gothic"/>
                <w:spacing w:val="26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et</w:t>
            </w:r>
            <w:r w:rsidRPr="000C4386">
              <w:rPr>
                <w:rFonts w:ascii="Century Gothic" w:eastAsia="Century Gothic" w:hAnsi="Century Gothic" w:cs="Century Gothic"/>
                <w:spacing w:val="25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étend</w:t>
            </w:r>
            <w:r w:rsidRPr="000C4386">
              <w:rPr>
                <w:rFonts w:ascii="Century Gothic" w:eastAsia="Century Gothic" w:hAnsi="Century Gothic" w:cs="Century Gothic"/>
                <w:spacing w:val="26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sa présence dans plus de vingt sites en Île-de-France et en régions.</w:t>
            </w:r>
          </w:p>
          <w:p w:rsidR="00742813" w:rsidRPr="000C4386" w:rsidRDefault="002C786C">
            <w:pPr>
              <w:pStyle w:val="TableParagraph"/>
              <w:spacing w:before="101" w:line="274" w:lineRule="auto"/>
              <w:ind w:left="53" w:right="51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Sorbonne</w:t>
            </w:r>
            <w:r w:rsidRPr="000C4386">
              <w:rPr>
                <w:rFonts w:ascii="Century Gothic" w:eastAsia="Century Gothic" w:hAnsi="Century Gothic" w:cs="Century Gothic"/>
                <w:spacing w:val="14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Université</w:t>
            </w:r>
            <w:r w:rsidRPr="000C4386">
              <w:rPr>
                <w:rFonts w:ascii="Century Gothic" w:eastAsia="Century Gothic" w:hAnsi="Century Gothic" w:cs="Century Gothic"/>
                <w:spacing w:val="14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présente</w:t>
            </w:r>
            <w:r w:rsidRPr="000C4386">
              <w:rPr>
                <w:rFonts w:ascii="Century Gothic" w:eastAsia="Century Gothic" w:hAnsi="Century Gothic" w:cs="Century Gothic"/>
                <w:spacing w:val="14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une</w:t>
            </w:r>
            <w:r w:rsidRPr="000C4386">
              <w:rPr>
                <w:rFonts w:ascii="Century Gothic" w:eastAsia="Century Gothic" w:hAnsi="Century Gothic" w:cs="Century Gothic"/>
                <w:spacing w:val="14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organisation</w:t>
            </w:r>
            <w:r w:rsidRPr="000C4386">
              <w:rPr>
                <w:rFonts w:ascii="Century Gothic" w:eastAsia="Century Gothic" w:hAnsi="Century Gothic" w:cs="Century Gothic"/>
                <w:spacing w:val="14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originale</w:t>
            </w:r>
            <w:r w:rsidRPr="000C4386">
              <w:rPr>
                <w:rFonts w:ascii="Century Gothic" w:eastAsia="Century Gothic" w:hAnsi="Century Gothic" w:cs="Century Gothic"/>
                <w:spacing w:val="14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en</w:t>
            </w:r>
            <w:r w:rsidRPr="000C4386">
              <w:rPr>
                <w:rFonts w:ascii="Century Gothic" w:eastAsia="Century Gothic" w:hAnsi="Century Gothic" w:cs="Century Gothic"/>
                <w:spacing w:val="14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trois</w:t>
            </w:r>
            <w:r w:rsidRPr="000C4386">
              <w:rPr>
                <w:rFonts w:ascii="Century Gothic" w:eastAsia="Century Gothic" w:hAnsi="Century Gothic" w:cs="Century Gothic"/>
                <w:spacing w:val="14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facultés</w:t>
            </w:r>
            <w:r w:rsidRPr="000C4386">
              <w:rPr>
                <w:rFonts w:ascii="Century Gothic" w:eastAsia="Century Gothic" w:hAnsi="Century Gothic" w:cs="Century Gothic"/>
                <w:spacing w:val="14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de</w:t>
            </w:r>
            <w:r w:rsidRPr="000C4386">
              <w:rPr>
                <w:rFonts w:ascii="Century Gothic" w:eastAsia="Century Gothic" w:hAnsi="Century Gothic" w:cs="Century Gothic"/>
                <w:spacing w:val="14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lettres,</w:t>
            </w:r>
            <w:r w:rsidRPr="000C4386">
              <w:rPr>
                <w:rFonts w:ascii="Century Gothic" w:eastAsia="Century Gothic" w:hAnsi="Century Gothic" w:cs="Century Gothic"/>
                <w:spacing w:val="14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de</w:t>
            </w:r>
            <w:r w:rsidRPr="000C4386">
              <w:rPr>
                <w:rFonts w:ascii="Century Gothic" w:eastAsia="Century Gothic" w:hAnsi="Century Gothic" w:cs="Century Gothic"/>
                <w:spacing w:val="14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sciences</w:t>
            </w:r>
            <w:r w:rsidRPr="000C4386">
              <w:rPr>
                <w:rFonts w:ascii="Century Gothic" w:eastAsia="Century Gothic" w:hAnsi="Century Gothic" w:cs="Century Gothic"/>
                <w:spacing w:val="14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&amp;</w:t>
            </w:r>
            <w:r w:rsidRPr="000C4386">
              <w:rPr>
                <w:rFonts w:ascii="Century Gothic" w:eastAsia="Century Gothic" w:hAnsi="Century Gothic" w:cs="Century Gothic"/>
                <w:spacing w:val="14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ingénierie</w:t>
            </w:r>
            <w:r w:rsidRPr="000C4386">
              <w:rPr>
                <w:rFonts w:ascii="Century Gothic" w:eastAsia="Century Gothic" w:hAnsi="Century Gothic" w:cs="Century Gothic"/>
                <w:spacing w:val="14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et</w:t>
            </w:r>
            <w:r w:rsidRPr="000C4386">
              <w:rPr>
                <w:rFonts w:ascii="Century Gothic" w:eastAsia="Century Gothic" w:hAnsi="Century Gothic" w:cs="Century Gothic"/>
                <w:spacing w:val="14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de médecine</w:t>
            </w:r>
            <w:r w:rsidRPr="000C4386">
              <w:rPr>
                <w:rFonts w:ascii="Century Gothic" w:eastAsia="Century Gothic" w:hAnsi="Century Gothic" w:cs="Century Gothic"/>
                <w:spacing w:val="21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qui</w:t>
            </w:r>
            <w:r w:rsidRPr="000C4386">
              <w:rPr>
                <w:rFonts w:ascii="Century Gothic" w:eastAsia="Century Gothic" w:hAnsi="Century Gothic" w:cs="Century Gothic"/>
                <w:spacing w:val="21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disposent</w:t>
            </w:r>
            <w:r w:rsidRPr="000C4386">
              <w:rPr>
                <w:rFonts w:ascii="Century Gothic" w:eastAsia="Century Gothic" w:hAnsi="Century Gothic" w:cs="Century Gothic"/>
                <w:spacing w:val="21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d’une</w:t>
            </w:r>
            <w:r w:rsidRPr="000C4386">
              <w:rPr>
                <w:rFonts w:ascii="Century Gothic" w:eastAsia="Century Gothic" w:hAnsi="Century Gothic" w:cs="Century Gothic"/>
                <w:spacing w:val="21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importante</w:t>
            </w:r>
            <w:r w:rsidRPr="000C4386">
              <w:rPr>
                <w:rFonts w:ascii="Century Gothic" w:eastAsia="Century Gothic" w:hAnsi="Century Gothic" w:cs="Century Gothic"/>
                <w:spacing w:val="21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autonomie</w:t>
            </w:r>
            <w:r w:rsidRPr="000C4386">
              <w:rPr>
                <w:rFonts w:ascii="Century Gothic" w:eastAsia="Century Gothic" w:hAnsi="Century Gothic" w:cs="Century Gothic"/>
                <w:spacing w:val="21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de</w:t>
            </w:r>
            <w:r w:rsidRPr="000C4386">
              <w:rPr>
                <w:rFonts w:ascii="Century Gothic" w:eastAsia="Century Gothic" w:hAnsi="Century Gothic" w:cs="Century Gothic"/>
                <w:spacing w:val="21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mise</w:t>
            </w:r>
            <w:r w:rsidRPr="000C4386">
              <w:rPr>
                <w:rFonts w:ascii="Century Gothic" w:eastAsia="Century Gothic" w:hAnsi="Century Gothic" w:cs="Century Gothic"/>
                <w:spacing w:val="21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en</w:t>
            </w:r>
            <w:r w:rsidRPr="000C4386">
              <w:rPr>
                <w:rFonts w:ascii="Century Gothic" w:eastAsia="Century Gothic" w:hAnsi="Century Gothic" w:cs="Century Gothic"/>
                <w:spacing w:val="21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œuvre</w:t>
            </w:r>
            <w:r w:rsidRPr="000C4386">
              <w:rPr>
                <w:rFonts w:ascii="Century Gothic" w:eastAsia="Century Gothic" w:hAnsi="Century Gothic" w:cs="Century Gothic"/>
                <w:spacing w:val="21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de</w:t>
            </w:r>
            <w:r w:rsidRPr="000C4386">
              <w:rPr>
                <w:rFonts w:ascii="Century Gothic" w:eastAsia="Century Gothic" w:hAnsi="Century Gothic" w:cs="Century Gothic"/>
                <w:spacing w:val="21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la</w:t>
            </w:r>
            <w:r w:rsidRPr="000C4386">
              <w:rPr>
                <w:rFonts w:ascii="Century Gothic" w:eastAsia="Century Gothic" w:hAnsi="Century Gothic" w:cs="Century Gothic"/>
                <w:spacing w:val="21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stratégie</w:t>
            </w:r>
            <w:r w:rsidRPr="000C4386">
              <w:rPr>
                <w:rFonts w:ascii="Century Gothic" w:eastAsia="Century Gothic" w:hAnsi="Century Gothic" w:cs="Century Gothic"/>
                <w:spacing w:val="21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de</w:t>
            </w:r>
            <w:r w:rsidRPr="000C4386">
              <w:rPr>
                <w:rFonts w:ascii="Century Gothic" w:eastAsia="Century Gothic" w:hAnsi="Century Gothic" w:cs="Century Gothic"/>
                <w:spacing w:val="21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l’université</w:t>
            </w:r>
            <w:r w:rsidRPr="000C4386">
              <w:rPr>
                <w:rFonts w:ascii="Century Gothic" w:eastAsia="Century Gothic" w:hAnsi="Century Gothic" w:cs="Century Gothic"/>
                <w:spacing w:val="21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dans</w:t>
            </w:r>
            <w:r w:rsidRPr="000C4386">
              <w:rPr>
                <w:rFonts w:ascii="Century Gothic" w:eastAsia="Century Gothic" w:hAnsi="Century Gothic" w:cs="Century Gothic"/>
                <w:spacing w:val="21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leur périmètre</w:t>
            </w:r>
            <w:r w:rsidRPr="000C4386">
              <w:rPr>
                <w:rFonts w:ascii="Century Gothic" w:eastAsia="Century Gothic" w:hAnsi="Century Gothic" w:cs="Century Gothic"/>
                <w:spacing w:val="32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sur</w:t>
            </w:r>
            <w:r w:rsidRPr="000C4386">
              <w:rPr>
                <w:rFonts w:ascii="Century Gothic" w:eastAsia="Century Gothic" w:hAnsi="Century Gothic" w:cs="Century Gothic"/>
                <w:spacing w:val="33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la</w:t>
            </w:r>
            <w:r w:rsidRPr="000C4386">
              <w:rPr>
                <w:rFonts w:ascii="Century Gothic" w:eastAsia="Century Gothic" w:hAnsi="Century Gothic" w:cs="Century Gothic"/>
                <w:spacing w:val="33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base</w:t>
            </w:r>
            <w:r w:rsidRPr="000C4386">
              <w:rPr>
                <w:rFonts w:ascii="Century Gothic" w:eastAsia="Century Gothic" w:hAnsi="Century Gothic" w:cs="Century Gothic"/>
                <w:spacing w:val="33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d’un</w:t>
            </w:r>
            <w:r w:rsidRPr="000C4386">
              <w:rPr>
                <w:rFonts w:ascii="Century Gothic" w:eastAsia="Century Gothic" w:hAnsi="Century Gothic" w:cs="Century Gothic"/>
                <w:spacing w:val="33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contrat</w:t>
            </w:r>
            <w:r w:rsidRPr="000C4386">
              <w:rPr>
                <w:rFonts w:ascii="Century Gothic" w:eastAsia="Century Gothic" w:hAnsi="Century Gothic" w:cs="Century Gothic"/>
                <w:spacing w:val="33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d’objectifs</w:t>
            </w:r>
            <w:r w:rsidRPr="000C4386">
              <w:rPr>
                <w:rFonts w:ascii="Century Gothic" w:eastAsia="Century Gothic" w:hAnsi="Century Gothic" w:cs="Century Gothic"/>
                <w:spacing w:val="33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et</w:t>
            </w:r>
            <w:r w:rsidRPr="000C4386">
              <w:rPr>
                <w:rFonts w:ascii="Century Gothic" w:eastAsia="Century Gothic" w:hAnsi="Century Gothic" w:cs="Century Gothic"/>
                <w:spacing w:val="32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de</w:t>
            </w:r>
            <w:r w:rsidRPr="000C4386">
              <w:rPr>
                <w:rFonts w:ascii="Century Gothic" w:eastAsia="Century Gothic" w:hAnsi="Century Gothic" w:cs="Century Gothic"/>
                <w:spacing w:val="33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moyens.</w:t>
            </w:r>
            <w:r w:rsidRPr="000C4386">
              <w:rPr>
                <w:rFonts w:ascii="Century Gothic" w:eastAsia="Century Gothic" w:hAnsi="Century Gothic" w:cs="Century Gothic"/>
                <w:spacing w:val="33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La</w:t>
            </w:r>
            <w:r w:rsidRPr="000C4386">
              <w:rPr>
                <w:rFonts w:ascii="Century Gothic" w:eastAsia="Century Gothic" w:hAnsi="Century Gothic" w:cs="Century Gothic"/>
                <w:spacing w:val="33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gouvernance</w:t>
            </w:r>
            <w:r w:rsidRPr="000C4386">
              <w:rPr>
                <w:rFonts w:ascii="Century Gothic" w:eastAsia="Century Gothic" w:hAnsi="Century Gothic" w:cs="Century Gothic"/>
                <w:spacing w:val="33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universitaire</w:t>
            </w:r>
            <w:r w:rsidRPr="000C4386">
              <w:rPr>
                <w:rFonts w:ascii="Century Gothic" w:eastAsia="Century Gothic" w:hAnsi="Century Gothic" w:cs="Century Gothic"/>
                <w:spacing w:val="33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se</w:t>
            </w:r>
            <w:r w:rsidRPr="000C4386">
              <w:rPr>
                <w:rFonts w:ascii="Century Gothic" w:eastAsia="Century Gothic" w:hAnsi="Century Gothic" w:cs="Century Gothic"/>
                <w:spacing w:val="33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consacre prioritairement</w:t>
            </w:r>
            <w:r w:rsidRPr="000C4386">
              <w:rPr>
                <w:rFonts w:ascii="Century Gothic" w:eastAsia="Century Gothic" w:hAnsi="Century Gothic" w:cs="Century Gothic"/>
                <w:spacing w:val="8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à</w:t>
            </w:r>
            <w:r w:rsidRPr="000C4386">
              <w:rPr>
                <w:rFonts w:ascii="Century Gothic" w:eastAsia="Century Gothic" w:hAnsi="Century Gothic" w:cs="Century Gothic"/>
                <w:spacing w:val="8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la</w:t>
            </w:r>
            <w:r w:rsidRPr="000C4386">
              <w:rPr>
                <w:rFonts w:ascii="Century Gothic" w:eastAsia="Century Gothic" w:hAnsi="Century Gothic" w:cs="Century Gothic"/>
                <w:spacing w:val="8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promotion</w:t>
            </w:r>
            <w:r w:rsidRPr="000C4386">
              <w:rPr>
                <w:rFonts w:ascii="Century Gothic" w:eastAsia="Century Gothic" w:hAnsi="Century Gothic" w:cs="Century Gothic"/>
                <w:spacing w:val="8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de</w:t>
            </w:r>
            <w:r w:rsidRPr="000C4386">
              <w:rPr>
                <w:rFonts w:ascii="Century Gothic" w:eastAsia="Century Gothic" w:hAnsi="Century Gothic" w:cs="Century Gothic"/>
                <w:spacing w:val="8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la</w:t>
            </w:r>
            <w:r w:rsidRPr="000C4386">
              <w:rPr>
                <w:rFonts w:ascii="Century Gothic" w:eastAsia="Century Gothic" w:hAnsi="Century Gothic" w:cs="Century Gothic"/>
                <w:spacing w:val="8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stratégie</w:t>
            </w:r>
            <w:r w:rsidRPr="000C4386">
              <w:rPr>
                <w:rFonts w:ascii="Century Gothic" w:eastAsia="Century Gothic" w:hAnsi="Century Gothic" w:cs="Century Gothic"/>
                <w:spacing w:val="8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de</w:t>
            </w:r>
            <w:r w:rsidRPr="000C4386">
              <w:rPr>
                <w:rFonts w:ascii="Century Gothic" w:eastAsia="Century Gothic" w:hAnsi="Century Gothic" w:cs="Century Gothic"/>
                <w:spacing w:val="8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l’université,</w:t>
            </w:r>
            <w:r w:rsidRPr="000C4386">
              <w:rPr>
                <w:rFonts w:ascii="Century Gothic" w:eastAsia="Century Gothic" w:hAnsi="Century Gothic" w:cs="Century Gothic"/>
                <w:spacing w:val="8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au</w:t>
            </w:r>
            <w:r w:rsidRPr="000C4386">
              <w:rPr>
                <w:rFonts w:ascii="Century Gothic" w:eastAsia="Century Gothic" w:hAnsi="Century Gothic" w:cs="Century Gothic"/>
                <w:spacing w:val="8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pilotage,</w:t>
            </w:r>
            <w:r w:rsidRPr="000C4386">
              <w:rPr>
                <w:rFonts w:ascii="Century Gothic" w:eastAsia="Century Gothic" w:hAnsi="Century Gothic" w:cs="Century Gothic"/>
                <w:spacing w:val="8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au</w:t>
            </w:r>
            <w:r w:rsidRPr="000C4386">
              <w:rPr>
                <w:rFonts w:ascii="Century Gothic" w:eastAsia="Century Gothic" w:hAnsi="Century Gothic" w:cs="Century Gothic"/>
                <w:spacing w:val="8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développement</w:t>
            </w:r>
            <w:r w:rsidRPr="000C4386">
              <w:rPr>
                <w:rFonts w:ascii="Century Gothic" w:eastAsia="Century Gothic" w:hAnsi="Century Gothic" w:cs="Century Gothic"/>
                <w:spacing w:val="8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des</w:t>
            </w:r>
            <w:r w:rsidRPr="000C4386">
              <w:rPr>
                <w:rFonts w:ascii="Century Gothic" w:eastAsia="Century Gothic" w:hAnsi="Century Gothic" w:cs="Century Gothic"/>
                <w:spacing w:val="8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partenariats</w:t>
            </w:r>
            <w:r w:rsidRPr="000C4386">
              <w:rPr>
                <w:rFonts w:ascii="Century Gothic" w:eastAsia="Century Gothic" w:hAnsi="Century Gothic" w:cs="Century Gothic"/>
                <w:spacing w:val="8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et</w:t>
            </w:r>
            <w:r w:rsidRPr="000C4386">
              <w:rPr>
                <w:rFonts w:ascii="Century Gothic" w:eastAsia="Century Gothic" w:hAnsi="Century Gothic" w:cs="Century Gothic"/>
                <w:spacing w:val="8"/>
                <w:sz w:val="18"/>
                <w:szCs w:val="18"/>
              </w:rPr>
              <w:t xml:space="preserve"> </w:t>
            </w:r>
            <w:r w:rsidRPr="000C4386">
              <w:rPr>
                <w:rFonts w:ascii="Century Gothic" w:eastAsia="Century Gothic" w:hAnsi="Century Gothic" w:cs="Century Gothic"/>
                <w:sz w:val="18"/>
                <w:szCs w:val="18"/>
              </w:rPr>
              <w:t>à la diversification des ressources.</w:t>
            </w:r>
          </w:p>
        </w:tc>
      </w:tr>
      <w:tr w:rsidR="00742813" w:rsidTr="00E1736F">
        <w:trPr>
          <w:trHeight w:hRule="exact" w:val="924"/>
        </w:trPr>
        <w:tc>
          <w:tcPr>
            <w:tcW w:w="11201" w:type="dxa"/>
            <w:tcBorders>
              <w:top w:val="single" w:sz="2" w:space="0" w:color="272A6C"/>
              <w:left w:val="single" w:sz="4" w:space="0" w:color="auto"/>
              <w:bottom w:val="nil"/>
              <w:right w:val="single" w:sz="4" w:space="0" w:color="auto"/>
            </w:tcBorders>
            <w:shd w:val="clear" w:color="auto" w:fill="272A6C"/>
          </w:tcPr>
          <w:p w:rsidR="00742813" w:rsidRDefault="002C786C">
            <w:pPr>
              <w:pStyle w:val="TableParagraph"/>
              <w:spacing w:before="97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Présentation de la structure</w:t>
            </w:r>
          </w:p>
        </w:tc>
      </w:tr>
      <w:tr w:rsidR="00742813" w:rsidTr="00E1736F">
        <w:trPr>
          <w:trHeight w:hRule="exact" w:val="4630"/>
        </w:trPr>
        <w:tc>
          <w:tcPr>
            <w:tcW w:w="11201" w:type="dxa"/>
            <w:tcBorders>
              <w:top w:val="nil"/>
              <w:left w:val="single" w:sz="4" w:space="0" w:color="auto"/>
              <w:bottom w:val="single" w:sz="2" w:space="0" w:color="272A6C"/>
              <w:right w:val="single" w:sz="4" w:space="0" w:color="auto"/>
            </w:tcBorders>
          </w:tcPr>
          <w:p w:rsidR="00F07E10" w:rsidRDefault="00F07E10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F07E10" w:rsidRDefault="00F07E10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F07E10" w:rsidRPr="00DE2822" w:rsidRDefault="00F07E10" w:rsidP="00F07E10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/>
                <w:b/>
                <w:sz w:val="18"/>
              </w:rPr>
              <w:t xml:space="preserve">Localisation : </w:t>
            </w: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 xml:space="preserve">L'activité s'exerce au sein de la faculté de médecine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Sorbonne Université</w:t>
            </w: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 xml:space="preserve"> (site Pitié).</w:t>
            </w:r>
          </w:p>
          <w:p w:rsidR="00F07E10" w:rsidRDefault="00F07E10" w:rsidP="00F07E10">
            <w:pPr>
              <w:pStyle w:val="TableParagraph"/>
              <w:spacing w:before="99"/>
              <w:ind w:left="53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F07E10" w:rsidRDefault="00F07E10" w:rsidP="00F07E10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Le DUEFO est composé de </w:t>
            </w:r>
            <w:r w:rsidR="001267E1">
              <w:rPr>
                <w:rFonts w:ascii="Century Gothic" w:hAnsi="Century Gothic" w:cs="Arial"/>
                <w:bCs/>
                <w:sz w:val="20"/>
                <w:szCs w:val="20"/>
              </w:rPr>
              <w:t xml:space="preserve">8 </w:t>
            </w: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 xml:space="preserve">personnes encadrées par la Responsable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pédagogique</w:t>
            </w:r>
          </w:p>
          <w:p w:rsidR="00F07E10" w:rsidRDefault="00F07E10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F07E10" w:rsidRDefault="00F07E10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F07E10" w:rsidRDefault="00F07E10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F07E10" w:rsidRDefault="00F07E10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F07E10" w:rsidRDefault="00F07E10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F07E10" w:rsidRDefault="00F07E10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A4220B" w:rsidRPr="00DE2822" w:rsidRDefault="00A4220B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A4220B" w:rsidRDefault="00A4220B">
            <w:pPr>
              <w:pStyle w:val="TableParagraph"/>
              <w:spacing w:before="99"/>
              <w:ind w:left="53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42813" w:rsidRDefault="00742813">
            <w:pPr>
              <w:pStyle w:val="TableParagraph"/>
              <w:spacing w:before="31"/>
              <w:ind w:left="147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42813" w:rsidRDefault="00742813">
            <w:pPr>
              <w:pStyle w:val="TableParagraph"/>
              <w:spacing w:before="132" w:line="274" w:lineRule="auto"/>
              <w:ind w:left="53" w:right="51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742813" w:rsidTr="00E1736F">
        <w:trPr>
          <w:trHeight w:hRule="exact" w:val="580"/>
        </w:trPr>
        <w:tc>
          <w:tcPr>
            <w:tcW w:w="11201" w:type="dxa"/>
            <w:tcBorders>
              <w:top w:val="single" w:sz="2" w:space="0" w:color="272A6C"/>
              <w:left w:val="single" w:sz="4" w:space="0" w:color="auto"/>
              <w:bottom w:val="nil"/>
              <w:right w:val="single" w:sz="4" w:space="0" w:color="auto"/>
            </w:tcBorders>
            <w:shd w:val="clear" w:color="auto" w:fill="272A6C"/>
          </w:tcPr>
          <w:p w:rsidR="00742813" w:rsidRDefault="002C786C">
            <w:pPr>
              <w:pStyle w:val="TableParagraph"/>
              <w:spacing w:before="97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Missions et activités principales</w:t>
            </w:r>
          </w:p>
        </w:tc>
      </w:tr>
      <w:tr w:rsidR="00A4220B" w:rsidTr="00BE1A0D">
        <w:trPr>
          <w:trHeight w:hRule="exact" w:val="7205"/>
        </w:trPr>
        <w:tc>
          <w:tcPr>
            <w:tcW w:w="1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0B" w:rsidRPr="00DE2822" w:rsidRDefault="00A4220B" w:rsidP="00A4220B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lastRenderedPageBreak/>
              <w:t>Mission :</w:t>
            </w:r>
            <w:r w:rsidRPr="00DE2822"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 w:rsidRPr="00DE2822">
              <w:rPr>
                <w:rFonts w:ascii="Century Gothic" w:hAnsi="Century Gothic" w:cs="Arial"/>
                <w:b/>
                <w:bCs/>
                <w:sz w:val="20"/>
                <w:szCs w:val="20"/>
              </w:rPr>
              <w:t>Assurer, des inscriptions à la délivrance du diplôme, la gestion administrative des étudiants inscrits au Certifi</w:t>
            </w:r>
            <w:r w:rsidR="005239A7">
              <w:rPr>
                <w:rFonts w:ascii="Century Gothic" w:hAnsi="Century Gothic" w:cs="Arial"/>
                <w:b/>
                <w:bCs/>
                <w:sz w:val="20"/>
                <w:szCs w:val="20"/>
              </w:rPr>
              <w:t>cat de Capacité ORTHOPHONISTE (3ème à la 5</w:t>
            </w:r>
            <w:r w:rsidRPr="00DE2822">
              <w:rPr>
                <w:rFonts w:ascii="Century Gothic" w:hAnsi="Century Gothic" w:cs="Arial"/>
                <w:b/>
                <w:bCs/>
                <w:sz w:val="20"/>
                <w:szCs w:val="20"/>
                <w:vertAlign w:val="superscript"/>
              </w:rPr>
              <w:t>ème</w:t>
            </w:r>
            <w:r w:rsidR="00785B5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année) :</w:t>
            </w:r>
          </w:p>
          <w:p w:rsidR="002B6564" w:rsidRDefault="002B6564" w:rsidP="004A13B9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2B6564" w:rsidRPr="00E1736F" w:rsidRDefault="00542E2A" w:rsidP="004A13B9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- </w:t>
            </w:r>
            <w:r w:rsidR="002B6564" w:rsidRPr="00E1736F">
              <w:rPr>
                <w:rFonts w:ascii="Century Gothic" w:hAnsi="Century Gothic" w:cs="Arial"/>
                <w:b/>
                <w:bCs/>
                <w:sz w:val="20"/>
                <w:szCs w:val="20"/>
              </w:rPr>
              <w:t>Scolarité du DUEFO</w:t>
            </w:r>
            <w:r w:rsidR="00BE1A0D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: Responsable des L3-M1 et M2</w:t>
            </w:r>
          </w:p>
          <w:p w:rsidR="002B6564" w:rsidRPr="00790C51" w:rsidRDefault="002B6564" w:rsidP="004A13B9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- Gérer</w:t>
            </w: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 xml:space="preserve"> les inscriptions administratives des étudiants </w:t>
            </w:r>
          </w:p>
          <w:p w:rsidR="00A4220B" w:rsidRDefault="00A4220B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 xml:space="preserve">- accueillir les étudiants (orthophonie,) au guichet- téléphone </w:t>
            </w:r>
            <w:r w:rsidR="002B6564">
              <w:rPr>
                <w:rFonts w:ascii="Century Gothic" w:hAnsi="Century Gothic" w:cs="Arial"/>
                <w:bCs/>
                <w:sz w:val="20"/>
                <w:szCs w:val="20"/>
              </w:rPr>
              <w:t>–</w:t>
            </w: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>mails</w:t>
            </w:r>
          </w:p>
          <w:p w:rsidR="002B6564" w:rsidRDefault="002B6564" w:rsidP="002B6564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>- préparer les plannings des examens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et soutenances</w:t>
            </w: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 xml:space="preserve"> semestriels et envoi aux étudiants</w:t>
            </w:r>
          </w:p>
          <w:p w:rsidR="00E81841" w:rsidRPr="00DE2822" w:rsidRDefault="00E81841" w:rsidP="002B6564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-préparation des examens : réservation de salles, surveillants</w:t>
            </w:r>
          </w:p>
          <w:p w:rsidR="002B6564" w:rsidRPr="00DE2822" w:rsidRDefault="002B6564" w:rsidP="002B6564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>- préparer des listes d'émargement et Procès-verbaux (Excel)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 : </w:t>
            </w:r>
            <w:r w:rsidR="00E81841">
              <w:rPr>
                <w:rFonts w:ascii="Century Gothic" w:hAnsi="Century Gothic" w:cs="Arial"/>
                <w:bCs/>
                <w:sz w:val="20"/>
                <w:szCs w:val="20"/>
              </w:rPr>
              <w:t>R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esponsabilités</w:t>
            </w:r>
            <w:r w:rsidR="00BE1A0D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de L3, M1 et M2 </w:t>
            </w:r>
          </w:p>
          <w:p w:rsidR="002B6564" w:rsidRPr="00DE2822" w:rsidRDefault="002B6564" w:rsidP="002B6564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- </w:t>
            </w:r>
            <w:r w:rsidR="001267E1">
              <w:rPr>
                <w:rFonts w:ascii="Century Gothic" w:hAnsi="Century Gothic" w:cs="Arial"/>
                <w:bCs/>
                <w:sz w:val="20"/>
                <w:szCs w:val="20"/>
              </w:rPr>
              <w:t xml:space="preserve">Demander et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réceptionner les </w:t>
            </w: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 xml:space="preserve">sujets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– mise en page- </w:t>
            </w: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 xml:space="preserve"> tirages</w:t>
            </w:r>
          </w:p>
          <w:p w:rsidR="002B6564" w:rsidRDefault="002B6564" w:rsidP="002B6564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>- présence dans les amphithéâtres ou salles d'examens durant la période des examens</w:t>
            </w:r>
          </w:p>
          <w:p w:rsidR="002B6564" w:rsidRPr="00DE2822" w:rsidRDefault="002B6564" w:rsidP="002B6564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>- organiser les sessions de consultation de copies</w:t>
            </w:r>
          </w:p>
          <w:p w:rsidR="002B6564" w:rsidRDefault="002B6564" w:rsidP="00E1736F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>- éditer les résultats définitifs (par modul</w:t>
            </w:r>
            <w:r w:rsidR="001267E1">
              <w:rPr>
                <w:rFonts w:ascii="Century Gothic" w:hAnsi="Century Gothic" w:cs="Arial"/>
                <w:bCs/>
                <w:sz w:val="20"/>
                <w:szCs w:val="20"/>
              </w:rPr>
              <w:t>e et pour chaque étudiant) puis</w:t>
            </w:r>
            <w:r w:rsidR="00F07E10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>affichage</w:t>
            </w:r>
          </w:p>
          <w:p w:rsidR="002B6564" w:rsidRDefault="002B6564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>- archiver les copies et dossiers étudiants</w:t>
            </w:r>
          </w:p>
          <w:p w:rsidR="002B6564" w:rsidRPr="00E1736F" w:rsidRDefault="00542E2A" w:rsidP="00A4220B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- Gestion </w:t>
            </w:r>
            <w:r w:rsidR="00BE1A0D">
              <w:rPr>
                <w:rFonts w:ascii="Century Gothic" w:hAnsi="Century Gothic" w:cs="Arial"/>
                <w:b/>
                <w:bCs/>
                <w:sz w:val="20"/>
                <w:szCs w:val="20"/>
              </w:rPr>
              <w:t>plateforme examens en ligne</w:t>
            </w:r>
          </w:p>
          <w:p w:rsidR="00A4220B" w:rsidRPr="00DE2822" w:rsidRDefault="00A4220B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 xml:space="preserve">- organiser les examens de fins de semestre et session de rattrapage </w:t>
            </w:r>
            <w:r w:rsidR="00B76E02">
              <w:rPr>
                <w:rFonts w:ascii="Century Gothic" w:hAnsi="Century Gothic" w:cs="Arial"/>
                <w:bCs/>
                <w:sz w:val="20"/>
                <w:szCs w:val="20"/>
              </w:rPr>
              <w:t xml:space="preserve">(examen </w:t>
            </w:r>
            <w:r w:rsidR="00BE1A0D">
              <w:rPr>
                <w:rFonts w:ascii="Century Gothic" w:hAnsi="Century Gothic" w:cs="Arial"/>
                <w:bCs/>
                <w:sz w:val="20"/>
                <w:szCs w:val="20"/>
              </w:rPr>
              <w:t>terminal-contrôle continu</w:t>
            </w:r>
            <w:r w:rsidR="00B76E02">
              <w:rPr>
                <w:rFonts w:ascii="Century Gothic" w:hAnsi="Century Gothic" w:cs="Arial"/>
                <w:bCs/>
                <w:sz w:val="20"/>
                <w:szCs w:val="20"/>
              </w:rPr>
              <w:t>)</w:t>
            </w:r>
          </w:p>
          <w:p w:rsidR="00F07E10" w:rsidRDefault="00F07E10" w:rsidP="00F07E10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- Inscription des étudiants aux examens</w:t>
            </w:r>
          </w:p>
          <w:p w:rsidR="00F07E10" w:rsidRDefault="00F07E10" w:rsidP="00F07E10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- Extraction des résultats depuis la Plateforme</w:t>
            </w:r>
          </w:p>
          <w:p w:rsidR="00F07E10" w:rsidRDefault="00F07E10" w:rsidP="00F07E10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-</w:t>
            </w:r>
            <w:r w:rsidRPr="003F4D15">
              <w:rPr>
                <w:rFonts w:ascii="Century Gothic" w:hAnsi="Century Gothic" w:cs="Arial"/>
                <w:b/>
                <w:bCs/>
                <w:sz w:val="20"/>
                <w:szCs w:val="20"/>
              </w:rPr>
              <w:t>Référent Logistique Parcoursup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 </w:t>
            </w:r>
          </w:p>
          <w:p w:rsidR="00F07E10" w:rsidRPr="003F4D15" w:rsidRDefault="00F07E10" w:rsidP="00F07E10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- </w:t>
            </w:r>
            <w:r w:rsidRPr="003F4D15">
              <w:rPr>
                <w:rFonts w:ascii="Century Gothic" w:hAnsi="Century Gothic" w:cs="Arial"/>
                <w:bCs/>
                <w:sz w:val="20"/>
                <w:szCs w:val="20"/>
              </w:rPr>
              <w:t xml:space="preserve">Participer à l’organisation et la préparation logistique des </w:t>
            </w:r>
            <w:r w:rsidR="001267E1" w:rsidRPr="003F4D15">
              <w:rPr>
                <w:rFonts w:ascii="Century Gothic" w:hAnsi="Century Gothic" w:cs="Arial"/>
                <w:bCs/>
                <w:sz w:val="20"/>
                <w:szCs w:val="20"/>
              </w:rPr>
              <w:t>Oraux Parcoursup</w:t>
            </w:r>
            <w:r w:rsidRPr="003F4D15">
              <w:rPr>
                <w:rFonts w:ascii="Century Gothic" w:hAnsi="Century Gothic" w:cs="Arial"/>
                <w:bCs/>
                <w:sz w:val="20"/>
                <w:szCs w:val="20"/>
              </w:rPr>
              <w:t xml:space="preserve">  </w:t>
            </w:r>
          </w:p>
          <w:p w:rsidR="00F07E10" w:rsidRPr="00DE2822" w:rsidRDefault="00F07E10" w:rsidP="00F07E10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- t</w:t>
            </w: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>raiter les inscriptions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administratives, plannings- convocations </w:t>
            </w:r>
          </w:p>
          <w:p w:rsidR="00F07E10" w:rsidRPr="00DE2822" w:rsidRDefault="00F07E10" w:rsidP="00F07E10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 xml:space="preserve">- participer à la préparation logistique des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entretiens</w:t>
            </w: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 xml:space="preserve"> (mise sous pli des sujets, préparation du matériel)</w:t>
            </w:r>
          </w:p>
          <w:p w:rsidR="00F07E10" w:rsidRDefault="00F07E10" w:rsidP="00F07E10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- Saisir les notes </w:t>
            </w:r>
          </w:p>
          <w:p w:rsidR="00F07E10" w:rsidRPr="004C031C" w:rsidRDefault="00F07E10" w:rsidP="00E1736F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- Fournir une aide logistique dans les salles le jour du concours (tiers-temps, accueil, surveillances) </w:t>
            </w:r>
            <w:r w:rsidR="001267E1">
              <w:rPr>
                <w:rFonts w:ascii="Century Gothic" w:hAnsi="Century Gothic" w:cs="Arial"/>
                <w:bCs/>
                <w:sz w:val="20"/>
                <w:szCs w:val="20"/>
              </w:rPr>
              <w:t>et recruter surveillants supplémentaires</w:t>
            </w:r>
          </w:p>
          <w:p w:rsidR="00EE5C83" w:rsidRDefault="00F07E10" w:rsidP="00E1736F">
            <w:pPr>
              <w:pStyle w:val="TableParagraph"/>
              <w:tabs>
                <w:tab w:val="left" w:pos="2888"/>
              </w:tabs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/>
                <w:b/>
                <w:sz w:val="18"/>
              </w:rPr>
              <w:t xml:space="preserve">  </w:t>
            </w:r>
            <w:r w:rsidRPr="003F4D15">
              <w:rPr>
                <w:rFonts w:ascii="Century Gothic" w:hAnsi="Century Gothic" w:cs="Arial"/>
                <w:b/>
                <w:bCs/>
                <w:sz w:val="20"/>
                <w:szCs w:val="20"/>
              </w:rPr>
              <w:t>Régisseur des recettes</w:t>
            </w:r>
          </w:p>
          <w:p w:rsidR="00BE1A0D" w:rsidRPr="00BE1A0D" w:rsidRDefault="00BE1A0D" w:rsidP="00E1736F">
            <w:pPr>
              <w:pStyle w:val="TableParagraph"/>
              <w:tabs>
                <w:tab w:val="left" w:pos="2888"/>
              </w:tabs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BE1A0D">
              <w:rPr>
                <w:rFonts w:ascii="Century Gothic" w:hAnsi="Century Gothic" w:cs="Arial"/>
                <w:bCs/>
                <w:sz w:val="20"/>
                <w:szCs w:val="20"/>
              </w:rPr>
              <w:t xml:space="preserve">Cette mission pourra éventuellement être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proposée.</w:t>
            </w:r>
          </w:p>
          <w:p w:rsidR="00F07E10" w:rsidRPr="000C4386" w:rsidRDefault="00F07E10" w:rsidP="00F07E10">
            <w:pPr>
              <w:pStyle w:val="TableParagraph"/>
              <w:tabs>
                <w:tab w:val="left" w:pos="2888"/>
              </w:tabs>
              <w:spacing w:before="10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0C4386">
              <w:rPr>
                <w:rFonts w:ascii="Century Gothic"/>
                <w:b/>
                <w:sz w:val="18"/>
              </w:rPr>
              <w:t>Conduite de projets :</w:t>
            </w:r>
            <w:r>
              <w:rPr>
                <w:rFonts w:ascii="Century Gothic"/>
                <w:b/>
                <w:sz w:val="18"/>
              </w:rPr>
              <w:t xml:space="preserve"> NON</w:t>
            </w:r>
            <w:r w:rsidRPr="000C4386">
              <w:rPr>
                <w:rFonts w:ascii="Century Gothic"/>
                <w:b/>
                <w:sz w:val="18"/>
              </w:rPr>
              <w:tab/>
            </w:r>
          </w:p>
          <w:p w:rsidR="0083618A" w:rsidRPr="00BE1A0D" w:rsidRDefault="00F07E10" w:rsidP="00BE1A0D">
            <w:pPr>
              <w:pStyle w:val="TableParagraph"/>
              <w:tabs>
                <w:tab w:val="left" w:pos="2888"/>
              </w:tabs>
              <w:spacing w:before="31"/>
              <w:ind w:left="53"/>
              <w:rPr>
                <w:rFonts w:ascii="Century Gothic"/>
                <w:b/>
                <w:sz w:val="18"/>
              </w:rPr>
            </w:pPr>
            <w:r w:rsidRPr="000C4386">
              <w:rPr>
                <w:rFonts w:ascii="Century Gothic"/>
                <w:b/>
                <w:sz w:val="18"/>
              </w:rPr>
              <w:t>Encadrement :</w:t>
            </w:r>
            <w:r>
              <w:rPr>
                <w:rFonts w:ascii="Century Gothic"/>
                <w:b/>
                <w:sz w:val="18"/>
              </w:rPr>
              <w:t xml:space="preserve"> NON</w:t>
            </w:r>
          </w:p>
          <w:p w:rsidR="0083618A" w:rsidRDefault="0083618A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83618A" w:rsidRDefault="0083618A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83618A" w:rsidRDefault="0083618A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83618A" w:rsidRDefault="0083618A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83618A" w:rsidRDefault="0083618A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83618A" w:rsidRDefault="0083618A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83618A" w:rsidRDefault="0083618A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83618A" w:rsidRDefault="0083618A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83618A" w:rsidRDefault="0083618A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83618A" w:rsidRDefault="0083618A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83618A" w:rsidRDefault="0083618A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83618A" w:rsidRDefault="0083618A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83618A" w:rsidRDefault="0083618A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83618A" w:rsidRDefault="0083618A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83618A" w:rsidRDefault="0083618A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83618A" w:rsidRPr="00DE2822" w:rsidRDefault="0083618A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A4220B" w:rsidRPr="00DE2822" w:rsidRDefault="00A4220B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>- procéder à l’anonymat des copies et envoi aux correcteurs</w:t>
            </w:r>
          </w:p>
          <w:p w:rsidR="00A4220B" w:rsidRPr="00DE2822" w:rsidRDefault="00A4220B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>lecque</w:t>
            </w:r>
            <w:proofErr w:type="spellEnd"/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 xml:space="preserve"> des fiches QCM et saisie des notes des copies rédactionnelles</w:t>
            </w:r>
            <w:r w:rsidR="00B76E02">
              <w:rPr>
                <w:rFonts w:ascii="Century Gothic" w:hAnsi="Century Gothic" w:cs="Arial"/>
                <w:bCs/>
                <w:sz w:val="20"/>
                <w:szCs w:val="20"/>
              </w:rPr>
              <w:t xml:space="preserve"> et contrôle continu</w:t>
            </w:r>
          </w:p>
          <w:p w:rsidR="00A4220B" w:rsidRPr="00DE2822" w:rsidRDefault="00A4220B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>- traiter les notes et analyser les résultats</w:t>
            </w:r>
          </w:p>
          <w:p w:rsidR="00A4220B" w:rsidRPr="00DE2822" w:rsidRDefault="00A4220B" w:rsidP="00A4220B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E2822">
              <w:rPr>
                <w:rFonts w:ascii="Century Gothic" w:hAnsi="Century Gothic" w:cs="Arial"/>
                <w:bCs/>
                <w:sz w:val="20"/>
                <w:szCs w:val="20"/>
              </w:rPr>
              <w:t>- préparer la délibération et présenter les cas litigieux aux membres du jury</w:t>
            </w:r>
          </w:p>
        </w:tc>
      </w:tr>
    </w:tbl>
    <w:tbl>
      <w:tblPr>
        <w:tblStyle w:val="TableNormal"/>
        <w:tblpPr w:leftFromText="141" w:rightFromText="141" w:vertAnchor="text" w:horzAnchor="margin" w:tblpX="-281" w:tblpY="1"/>
        <w:tblW w:w="11202" w:type="dxa"/>
        <w:tblLayout w:type="fixed"/>
        <w:tblLook w:val="01E0" w:firstRow="1" w:lastRow="1" w:firstColumn="1" w:lastColumn="1" w:noHBand="0" w:noVBand="0"/>
      </w:tblPr>
      <w:tblGrid>
        <w:gridCol w:w="11202"/>
      </w:tblGrid>
      <w:tr w:rsidR="00EE5C83" w:rsidRPr="000C4386" w:rsidTr="00E1736F">
        <w:trPr>
          <w:trHeight w:hRule="exact" w:val="68"/>
        </w:trPr>
        <w:tc>
          <w:tcPr>
            <w:tcW w:w="11202" w:type="dxa"/>
            <w:tcBorders>
              <w:top w:val="nil"/>
              <w:left w:val="single" w:sz="2" w:space="0" w:color="272A6C"/>
              <w:bottom w:val="single" w:sz="2" w:space="0" w:color="272A6C"/>
              <w:right w:val="single" w:sz="2" w:space="0" w:color="272A6C"/>
            </w:tcBorders>
          </w:tcPr>
          <w:p w:rsidR="00EE5C83" w:rsidRPr="000C4386" w:rsidRDefault="00EE5C83" w:rsidP="00EE5C83">
            <w:pPr>
              <w:pStyle w:val="TableParagraph"/>
              <w:spacing w:before="31"/>
              <w:ind w:left="5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EE5C83" w:rsidTr="00E1736F">
        <w:trPr>
          <w:trHeight w:hRule="exact" w:val="454"/>
        </w:trPr>
        <w:tc>
          <w:tcPr>
            <w:tcW w:w="11202" w:type="dxa"/>
            <w:tcBorders>
              <w:top w:val="single" w:sz="2" w:space="0" w:color="272A6C"/>
              <w:left w:val="nil"/>
              <w:bottom w:val="nil"/>
              <w:right w:val="nil"/>
            </w:tcBorders>
            <w:shd w:val="clear" w:color="auto" w:fill="272A6C"/>
          </w:tcPr>
          <w:p w:rsidR="00EE5C83" w:rsidRDefault="00EE5C83" w:rsidP="00E1736F">
            <w:pPr>
              <w:pStyle w:val="TableParagraph"/>
              <w:spacing w:before="97"/>
              <w:ind w:left="-426" w:firstLine="426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Connaissances et compétences*</w:t>
            </w:r>
          </w:p>
        </w:tc>
      </w:tr>
      <w:tr w:rsidR="00EE5C83" w:rsidRPr="000C4386" w:rsidTr="00E1736F">
        <w:trPr>
          <w:trHeight w:hRule="exact" w:val="6009"/>
        </w:trPr>
        <w:tc>
          <w:tcPr>
            <w:tcW w:w="11202" w:type="dxa"/>
            <w:tcBorders>
              <w:top w:val="nil"/>
              <w:left w:val="single" w:sz="2" w:space="0" w:color="272A6C"/>
              <w:bottom w:val="single" w:sz="2" w:space="0" w:color="272A6C"/>
              <w:right w:val="single" w:sz="2" w:space="0" w:color="272A6C"/>
            </w:tcBorders>
          </w:tcPr>
          <w:p w:rsidR="00EE5C83" w:rsidRDefault="00EE5C83" w:rsidP="00EE5C83">
            <w:pPr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C4386">
              <w:rPr>
                <w:rFonts w:ascii="Century Gothic"/>
                <w:b/>
                <w:sz w:val="18"/>
              </w:rPr>
              <w:lastRenderedPageBreak/>
              <w:t>Connaissances requises :</w:t>
            </w:r>
            <w:r>
              <w:rPr>
                <w:rFonts w:ascii="Century Gothic"/>
                <w:b/>
                <w:sz w:val="18"/>
              </w:rPr>
              <w:t xml:space="preserve"> </w:t>
            </w:r>
          </w:p>
          <w:p w:rsidR="00EE5C83" w:rsidRDefault="00EE5C83" w:rsidP="00EE5C83">
            <w:pPr>
              <w:pStyle w:val="Default"/>
              <w:numPr>
                <w:ilvl w:val="0"/>
                <w:numId w:val="3"/>
              </w:numPr>
              <w:ind w:left="78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Organisation et fonctionnement de la recherche et de l’enseignement supérieur en France </w:t>
            </w:r>
          </w:p>
          <w:p w:rsidR="00EE5C83" w:rsidRDefault="00EE5C83" w:rsidP="00EE5C83">
            <w:pPr>
              <w:pStyle w:val="Default"/>
              <w:numPr>
                <w:ilvl w:val="0"/>
                <w:numId w:val="3"/>
              </w:numPr>
              <w:ind w:left="78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Connaissance des textes réglementaires régissant les formations universitaires des formations paramédicales</w:t>
            </w:r>
          </w:p>
          <w:p w:rsidR="00EE5C83" w:rsidRDefault="00EE5C83" w:rsidP="00EE5C83">
            <w:pPr>
              <w:autoSpaceDE w:val="0"/>
              <w:autoSpaceDN w:val="0"/>
              <w:adjustRightInd w:val="0"/>
              <w:spacing w:before="120"/>
              <w:ind w:right="-1424"/>
              <w:contextualSpacing/>
              <w:jc w:val="both"/>
              <w:rPr>
                <w:rFonts w:ascii="Century Gothic"/>
                <w:b/>
                <w:sz w:val="18"/>
              </w:rPr>
            </w:pPr>
            <w:r w:rsidRPr="000123ED">
              <w:rPr>
                <w:rFonts w:ascii="Century Gothic"/>
                <w:b/>
                <w:sz w:val="18"/>
              </w:rPr>
              <w:t xml:space="preserve">Savoir-faire : </w:t>
            </w:r>
          </w:p>
          <w:p w:rsidR="00EE5C83" w:rsidRDefault="00EE5C83" w:rsidP="00EE5C83">
            <w:pPr>
              <w:pStyle w:val="Default"/>
              <w:numPr>
                <w:ilvl w:val="0"/>
                <w:numId w:val="3"/>
              </w:numPr>
              <w:ind w:left="78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Très bonne connaissance des textes réglementaires</w:t>
            </w:r>
          </w:p>
          <w:p w:rsidR="00EE5C83" w:rsidRDefault="00EE5C83" w:rsidP="00EE5C83">
            <w:pPr>
              <w:pStyle w:val="Default"/>
              <w:numPr>
                <w:ilvl w:val="0"/>
                <w:numId w:val="3"/>
              </w:numPr>
              <w:ind w:left="78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Maîtrise des techniques de communication écrite et orale</w:t>
            </w:r>
          </w:p>
          <w:p w:rsidR="00EE5C83" w:rsidRDefault="00EE5C83" w:rsidP="00EE5C83">
            <w:pPr>
              <w:pStyle w:val="Default"/>
              <w:numPr>
                <w:ilvl w:val="0"/>
                <w:numId w:val="3"/>
              </w:numPr>
              <w:ind w:left="78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Autonomie et aptitude à évoluer dans un environnement professionnel en constante évolution, tant sur le plan pédagogique que règlementaire</w:t>
            </w:r>
          </w:p>
          <w:p w:rsidR="00EE5C83" w:rsidRDefault="00EE5C83" w:rsidP="00EE5C83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Savoir-faire transversaux</w:t>
            </w:r>
          </w:p>
          <w:p w:rsidR="00EE5C83" w:rsidRDefault="00EE5C83" w:rsidP="00E1736F">
            <w:pPr>
              <w:pStyle w:val="Default"/>
              <w:numPr>
                <w:ilvl w:val="0"/>
                <w:numId w:val="3"/>
              </w:numPr>
              <w:ind w:left="78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Utiliser les méthodes de communication électronique courants (messagerie, mise à jour site intranet) et les logiciels bureautiques Word et Excel (publipostage, élaboration de PV sur Excel)</w:t>
            </w:r>
          </w:p>
          <w:p w:rsidR="00EE5C83" w:rsidRPr="0000181A" w:rsidRDefault="00EE5C83" w:rsidP="00E1736F">
            <w:pPr>
              <w:pStyle w:val="Default"/>
              <w:rPr>
                <w:b/>
                <w:sz w:val="18"/>
              </w:rPr>
            </w:pPr>
            <w:r w:rsidRPr="0000181A">
              <w:rPr>
                <w:color w:val="auto"/>
                <w:sz w:val="20"/>
                <w:szCs w:val="20"/>
              </w:rPr>
              <w:t>Maîtriser l'environnement informatique et être familier des outils appliqués à la gestion (logiciel de scolarité APOGEE, logiciel de c</w:t>
            </w:r>
            <w:r w:rsidR="00BE1A0D">
              <w:rPr>
                <w:color w:val="auto"/>
                <w:sz w:val="20"/>
                <w:szCs w:val="20"/>
              </w:rPr>
              <w:t>orrection des fiches qcm et plateforme d’examens en ligne</w:t>
            </w:r>
            <w:r>
              <w:rPr>
                <w:color w:val="auto"/>
                <w:sz w:val="20"/>
                <w:szCs w:val="20"/>
              </w:rPr>
              <w:t>)</w:t>
            </w:r>
          </w:p>
          <w:p w:rsidR="00EE5C83" w:rsidRDefault="00EE5C83" w:rsidP="00E1736F">
            <w:pPr>
              <w:pStyle w:val="Default"/>
            </w:pPr>
            <w:r w:rsidRPr="0000181A">
              <w:rPr>
                <w:b/>
                <w:sz w:val="18"/>
              </w:rPr>
              <w:t>Savoir-être :</w:t>
            </w:r>
          </w:p>
          <w:p w:rsidR="00EE5C83" w:rsidRDefault="00EE5C83" w:rsidP="00EE5C83">
            <w:pPr>
              <w:pStyle w:val="Default"/>
              <w:numPr>
                <w:ilvl w:val="0"/>
                <w:numId w:val="3"/>
              </w:numPr>
              <w:ind w:left="781"/>
              <w:rPr>
                <w:color w:val="auto"/>
                <w:sz w:val="20"/>
                <w:szCs w:val="20"/>
              </w:rPr>
            </w:pPr>
            <w:proofErr w:type="gramStart"/>
            <w:r>
              <w:rPr>
                <w:color w:val="auto"/>
                <w:sz w:val="20"/>
                <w:szCs w:val="20"/>
              </w:rPr>
              <w:t>bon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relationnel et sens du travail en équipe</w:t>
            </w:r>
          </w:p>
          <w:p w:rsidR="00EE5C83" w:rsidRDefault="00EE5C83" w:rsidP="00EE5C83">
            <w:pPr>
              <w:pStyle w:val="Default"/>
              <w:numPr>
                <w:ilvl w:val="0"/>
                <w:numId w:val="3"/>
              </w:numPr>
              <w:ind w:left="781"/>
              <w:rPr>
                <w:color w:val="auto"/>
                <w:sz w:val="20"/>
                <w:szCs w:val="20"/>
              </w:rPr>
            </w:pPr>
            <w:proofErr w:type="gramStart"/>
            <w:r>
              <w:rPr>
                <w:color w:val="auto"/>
                <w:sz w:val="20"/>
                <w:szCs w:val="20"/>
              </w:rPr>
              <w:t>adaptabilité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et</w:t>
            </w:r>
            <w:r w:rsidRPr="001267E1">
              <w:rPr>
                <w:b/>
                <w:color w:val="auto"/>
                <w:sz w:val="20"/>
                <w:szCs w:val="20"/>
              </w:rPr>
              <w:t xml:space="preserve"> autonomie</w:t>
            </w:r>
          </w:p>
          <w:p w:rsidR="00EE5C83" w:rsidRPr="00C53D26" w:rsidRDefault="00EE5C83" w:rsidP="00EE5C83">
            <w:pPr>
              <w:pStyle w:val="Default"/>
              <w:numPr>
                <w:ilvl w:val="0"/>
                <w:numId w:val="3"/>
              </w:numPr>
              <w:ind w:left="781"/>
              <w:rPr>
                <w:color w:val="auto"/>
                <w:sz w:val="20"/>
                <w:szCs w:val="20"/>
              </w:rPr>
            </w:pPr>
            <w:proofErr w:type="gramStart"/>
            <w:r>
              <w:rPr>
                <w:color w:val="auto"/>
                <w:sz w:val="20"/>
                <w:szCs w:val="20"/>
              </w:rPr>
              <w:t>confidentialité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et </w:t>
            </w:r>
            <w:r w:rsidRPr="00C53D26">
              <w:rPr>
                <w:color w:val="auto"/>
                <w:sz w:val="20"/>
                <w:szCs w:val="20"/>
              </w:rPr>
              <w:t>Rigueur</w:t>
            </w:r>
          </w:p>
          <w:p w:rsidR="00EE5C83" w:rsidRDefault="00EE5C83" w:rsidP="00EE5C83">
            <w:pPr>
              <w:pStyle w:val="Default"/>
              <w:numPr>
                <w:ilvl w:val="0"/>
                <w:numId w:val="3"/>
              </w:numPr>
              <w:ind w:left="78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Capacité à gérer le stress</w:t>
            </w:r>
          </w:p>
          <w:p w:rsidR="00EE5C83" w:rsidRDefault="00EE5C83" w:rsidP="00EE5C83">
            <w:pPr>
              <w:pStyle w:val="Default"/>
              <w:numPr>
                <w:ilvl w:val="0"/>
                <w:numId w:val="3"/>
              </w:numPr>
              <w:ind w:left="78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Devoir de réserve</w:t>
            </w:r>
          </w:p>
          <w:p w:rsidR="00EE5C83" w:rsidRDefault="00EE5C83" w:rsidP="00EE5C83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Conditions particulières d’exercice : </w:t>
            </w:r>
          </w:p>
          <w:p w:rsidR="00EE5C83" w:rsidRDefault="00EE5C83" w:rsidP="00EE5C83">
            <w:pPr>
              <w:jc w:val="both"/>
              <w:rPr>
                <w:rFonts w:ascii="Century Gothic" w:hAnsi="Century Gothic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sz w:val="20"/>
                <w:szCs w:val="20"/>
                <w:lang w:eastAsia="fr-FR"/>
              </w:rPr>
              <w:t>Amplitude horaire variable (réunion, concours, délibérations de jury)</w:t>
            </w:r>
          </w:p>
          <w:p w:rsidR="00EE5C83" w:rsidRDefault="00EE5C83" w:rsidP="00EE5C83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Contraintes des congés liés aux échéances du calendrier universitaire à respecter </w:t>
            </w:r>
          </w:p>
          <w:p w:rsidR="00EE5C83" w:rsidRDefault="00EE5C83" w:rsidP="00EE5C8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EE5C83" w:rsidRDefault="00EE5C83" w:rsidP="00EE5C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E5C83" w:rsidRPr="000C4386" w:rsidRDefault="00EE5C83" w:rsidP="00EE5C83">
            <w:pPr>
              <w:pStyle w:val="TableParagraph"/>
              <w:spacing w:before="31"/>
              <w:ind w:left="5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</w:tbl>
    <w:p w:rsidR="00742813" w:rsidRPr="00E1736F" w:rsidRDefault="003F1DF5" w:rsidP="00E1736F">
      <w:pPr>
        <w:spacing w:line="274" w:lineRule="auto"/>
        <w:rPr>
          <w:rFonts w:ascii="Century Gothic" w:eastAsia="Century Gothic" w:hAnsi="Century Gothic" w:cs="Century Gothic"/>
          <w:sz w:val="18"/>
          <w:szCs w:val="18"/>
        </w:rPr>
        <w:sectPr w:rsidR="00742813" w:rsidRPr="00E1736F" w:rsidSect="00E1736F">
          <w:footerReference w:type="default" r:id="rId9"/>
          <w:type w:val="continuous"/>
          <w:pgSz w:w="11910" w:h="16840"/>
          <w:pgMar w:top="284" w:right="720" w:bottom="720" w:left="720" w:header="720" w:footer="602" w:gutter="0"/>
          <w:pgNumType w:start="1"/>
          <w:cols w:space="720"/>
          <w:docGrid w:linePitch="299"/>
        </w:sectPr>
      </w:pPr>
      <w:r w:rsidRPr="00CE4318">
        <w:t>Conformément à l'annexe de l'arrêté du 1</w:t>
      </w:r>
      <w:r w:rsidR="00BE1A0D">
        <w:t>8 mars 2013 (NOR : MENH1305559</w:t>
      </w:r>
    </w:p>
    <w:p w:rsidR="00742813" w:rsidRPr="00CE4318" w:rsidRDefault="00742813" w:rsidP="00BE1A0D">
      <w:pPr>
        <w:spacing w:before="11"/>
        <w:rPr>
          <w:i/>
        </w:rPr>
      </w:pPr>
    </w:p>
    <w:sectPr w:rsidR="00742813" w:rsidRPr="00CE4318">
      <w:pgSz w:w="11910" w:h="16840"/>
      <w:pgMar w:top="760" w:right="740" w:bottom="800" w:left="740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3D9" w:rsidRDefault="006153D9">
      <w:r>
        <w:separator/>
      </w:r>
    </w:p>
  </w:endnote>
  <w:endnote w:type="continuationSeparator" w:id="0">
    <w:p w:rsidR="006153D9" w:rsidRDefault="0061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813" w:rsidRDefault="0074281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3D9" w:rsidRDefault="006153D9">
      <w:r>
        <w:separator/>
      </w:r>
    </w:p>
  </w:footnote>
  <w:footnote w:type="continuationSeparator" w:id="0">
    <w:p w:rsidR="006153D9" w:rsidRDefault="00615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A05"/>
    <w:multiLevelType w:val="hybridMultilevel"/>
    <w:tmpl w:val="502286FE"/>
    <w:lvl w:ilvl="0" w:tplc="EC3697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11E49"/>
    <w:multiLevelType w:val="hybridMultilevel"/>
    <w:tmpl w:val="FE04A1CC"/>
    <w:lvl w:ilvl="0" w:tplc="EC36972E">
      <w:numFmt w:val="bullet"/>
      <w:lvlText w:val="-"/>
      <w:lvlJc w:val="left"/>
      <w:pPr>
        <w:ind w:left="1217" w:hanging="360"/>
      </w:pPr>
      <w:rPr>
        <w:rFonts w:ascii="Century Gothic" w:eastAsia="Times New Roman" w:hAnsi="Century Gothic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" w15:restartNumberingAfterBreak="0">
    <w:nsid w:val="408A339E"/>
    <w:multiLevelType w:val="hybridMultilevel"/>
    <w:tmpl w:val="D5801808"/>
    <w:lvl w:ilvl="0" w:tplc="1F6E344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13"/>
    <w:rsid w:val="0000181A"/>
    <w:rsid w:val="000123ED"/>
    <w:rsid w:val="00037B72"/>
    <w:rsid w:val="00076CB6"/>
    <w:rsid w:val="000C4386"/>
    <w:rsid w:val="001267E1"/>
    <w:rsid w:val="00171797"/>
    <w:rsid w:val="001D5546"/>
    <w:rsid w:val="00206C77"/>
    <w:rsid w:val="002167C5"/>
    <w:rsid w:val="0024032F"/>
    <w:rsid w:val="002B6564"/>
    <w:rsid w:val="002C786C"/>
    <w:rsid w:val="003F1DF5"/>
    <w:rsid w:val="004A13B9"/>
    <w:rsid w:val="004C031C"/>
    <w:rsid w:val="005239A7"/>
    <w:rsid w:val="00542E2A"/>
    <w:rsid w:val="0058200F"/>
    <w:rsid w:val="005F1C29"/>
    <w:rsid w:val="006153D9"/>
    <w:rsid w:val="00665D1F"/>
    <w:rsid w:val="006662D3"/>
    <w:rsid w:val="00686D83"/>
    <w:rsid w:val="007164DE"/>
    <w:rsid w:val="0072338C"/>
    <w:rsid w:val="00732E80"/>
    <w:rsid w:val="00742813"/>
    <w:rsid w:val="00745C56"/>
    <w:rsid w:val="007504AC"/>
    <w:rsid w:val="00785B5D"/>
    <w:rsid w:val="00790C51"/>
    <w:rsid w:val="0083618A"/>
    <w:rsid w:val="008373C4"/>
    <w:rsid w:val="009811F4"/>
    <w:rsid w:val="009C3BDA"/>
    <w:rsid w:val="009E17DC"/>
    <w:rsid w:val="00A0059B"/>
    <w:rsid w:val="00A363E9"/>
    <w:rsid w:val="00A4220B"/>
    <w:rsid w:val="00AC74B4"/>
    <w:rsid w:val="00B274C6"/>
    <w:rsid w:val="00B30028"/>
    <w:rsid w:val="00B76E02"/>
    <w:rsid w:val="00BC2564"/>
    <w:rsid w:val="00BE1A0D"/>
    <w:rsid w:val="00C8629E"/>
    <w:rsid w:val="00CE4318"/>
    <w:rsid w:val="00D3727B"/>
    <w:rsid w:val="00D37F8F"/>
    <w:rsid w:val="00E1736F"/>
    <w:rsid w:val="00E75D4A"/>
    <w:rsid w:val="00E81841"/>
    <w:rsid w:val="00E83BB2"/>
    <w:rsid w:val="00EC4188"/>
    <w:rsid w:val="00EE5C83"/>
    <w:rsid w:val="00F07E10"/>
    <w:rsid w:val="00F63DCC"/>
    <w:rsid w:val="00FB53C4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C9C8B7"/>
  <w15:docId w15:val="{AE0883F0-6FE4-42DB-89DF-27F9BFB2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00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9811F4"/>
    <w:pPr>
      <w:keepNext/>
      <w:widowControl/>
      <w:jc w:val="center"/>
      <w:outlineLvl w:val="3"/>
    </w:pPr>
    <w:rPr>
      <w:rFonts w:ascii="Arial" w:eastAsia="Times New Roman" w:hAnsi="Arial" w:cs="Arial"/>
      <w:b/>
      <w:bCs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4"/>
      <w:ind w:left="167"/>
    </w:pPr>
    <w:rPr>
      <w:rFonts w:ascii="Century Gothic" w:eastAsia="Century Gothic" w:hAnsi="Century Gothic"/>
      <w:i/>
      <w:sz w:val="14"/>
      <w:szCs w:val="1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C78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786C"/>
  </w:style>
  <w:style w:type="paragraph" w:styleId="Pieddepage">
    <w:name w:val="footer"/>
    <w:basedOn w:val="Normal"/>
    <w:link w:val="PieddepageCar"/>
    <w:uiPriority w:val="99"/>
    <w:unhideWhenUsed/>
    <w:rsid w:val="002C78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786C"/>
  </w:style>
  <w:style w:type="paragraph" w:styleId="Textedebulles">
    <w:name w:val="Balloon Text"/>
    <w:basedOn w:val="Normal"/>
    <w:link w:val="TextedebullesCar"/>
    <w:uiPriority w:val="99"/>
    <w:semiHidden/>
    <w:unhideWhenUsed/>
    <w:rsid w:val="000123E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23ED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9"/>
    <w:rsid w:val="009811F4"/>
    <w:rPr>
      <w:rFonts w:ascii="Arial" w:eastAsia="Times New Roman" w:hAnsi="Arial" w:cs="Arial"/>
      <w:b/>
      <w:bCs/>
      <w:sz w:val="18"/>
      <w:szCs w:val="1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B300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basedOn w:val="Normal"/>
    <w:rsid w:val="0072338C"/>
    <w:pPr>
      <w:widowControl/>
      <w:autoSpaceDE w:val="0"/>
      <w:autoSpaceDN w:val="0"/>
    </w:pPr>
    <w:rPr>
      <w:rFonts w:ascii="Century Gothic" w:hAnsi="Century Gothic" w:cs="Times New Roman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32E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512B8-AA26-4846-B014-C90D696E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776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 &amp; M Curie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 Valérie</dc:creator>
  <cp:lastModifiedBy>KHENNANE Farida</cp:lastModifiedBy>
  <cp:revision>12</cp:revision>
  <cp:lastPrinted>2022-09-27T08:52:00Z</cp:lastPrinted>
  <dcterms:created xsi:type="dcterms:W3CDTF">2022-09-27T10:24:00Z</dcterms:created>
  <dcterms:modified xsi:type="dcterms:W3CDTF">2022-09-27T10:27:00Z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LastSaved">
    <vt:filetime>2018-01-04T00:00:00Z</vt:filetime>
  </property>
</Properties>
</file>